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99" w:rsidRDefault="00681899" w:rsidP="00681899">
      <w:pPr>
        <w:pStyle w:val="a3"/>
        <w:ind w:left="-1260"/>
        <w:jc w:val="center"/>
      </w:pPr>
    </w:p>
    <w:p w:rsidR="00681899" w:rsidRPr="00E12CA1" w:rsidRDefault="00681899" w:rsidP="00E12CA1">
      <w:pPr>
        <w:pStyle w:val="a3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A1" w:rsidRDefault="00E12CA1" w:rsidP="00681899">
      <w:pPr>
        <w:tabs>
          <w:tab w:val="center" w:pos="4677"/>
          <w:tab w:val="right" w:pos="9355"/>
        </w:tabs>
        <w:jc w:val="center"/>
        <w:rPr>
          <w:b/>
          <w:noProof/>
          <w:sz w:val="35"/>
          <w:szCs w:val="35"/>
        </w:rPr>
      </w:pPr>
    </w:p>
    <w:p w:rsidR="00681899" w:rsidRDefault="002B63B8" w:rsidP="00681899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933700" cy="375153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дро Тексипол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17" cy="375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99" w:rsidRDefault="00681899" w:rsidP="00681899">
      <w:pPr>
        <w:tabs>
          <w:tab w:val="center" w:pos="4677"/>
          <w:tab w:val="right" w:pos="9355"/>
        </w:tabs>
        <w:rPr>
          <w:b/>
          <w:sz w:val="35"/>
          <w:szCs w:val="35"/>
        </w:rPr>
      </w:pPr>
    </w:p>
    <w:p w:rsidR="00681899" w:rsidRPr="007021CC" w:rsidRDefault="00681899" w:rsidP="00681899">
      <w:pPr>
        <w:jc w:val="center"/>
        <w:rPr>
          <w:b/>
          <w:bCs/>
          <w:sz w:val="44"/>
          <w:szCs w:val="44"/>
        </w:rPr>
      </w:pPr>
      <w:r w:rsidRPr="007021CC">
        <w:rPr>
          <w:b/>
          <w:bCs/>
          <w:sz w:val="44"/>
          <w:szCs w:val="44"/>
        </w:rPr>
        <w:t>Тексипол</w:t>
      </w:r>
    </w:p>
    <w:p w:rsidR="00561FEE" w:rsidRDefault="009C376B" w:rsidP="006818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="00561FEE">
        <w:rPr>
          <w:b/>
          <w:bCs/>
          <w:sz w:val="32"/>
          <w:szCs w:val="32"/>
        </w:rPr>
        <w:t>зносостойкая эмаль</w:t>
      </w:r>
      <w:r w:rsidR="00681899" w:rsidRPr="007021CC">
        <w:rPr>
          <w:b/>
          <w:bCs/>
          <w:sz w:val="32"/>
          <w:szCs w:val="32"/>
        </w:rPr>
        <w:t xml:space="preserve"> для бетонных полов </w:t>
      </w:r>
    </w:p>
    <w:p w:rsidR="00681899" w:rsidRDefault="00B52018" w:rsidP="006818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(с добавлением </w:t>
      </w:r>
      <w:proofErr w:type="spellStart"/>
      <w:r>
        <w:rPr>
          <w:b/>
          <w:bCs/>
          <w:sz w:val="32"/>
          <w:szCs w:val="32"/>
        </w:rPr>
        <w:t>микронизированного</w:t>
      </w:r>
      <w:proofErr w:type="spellEnd"/>
      <w:r>
        <w:rPr>
          <w:b/>
          <w:bCs/>
          <w:sz w:val="32"/>
          <w:szCs w:val="32"/>
        </w:rPr>
        <w:t xml:space="preserve"> мрамора)</w:t>
      </w:r>
      <w:r w:rsidR="009C376B">
        <w:rPr>
          <w:b/>
          <w:bCs/>
          <w:sz w:val="32"/>
          <w:szCs w:val="32"/>
        </w:rPr>
        <w:t xml:space="preserve"> </w:t>
      </w:r>
    </w:p>
    <w:p w:rsidR="00ED7930" w:rsidRPr="00AF6DE7" w:rsidRDefault="00ED7930" w:rsidP="00681899">
      <w:pPr>
        <w:jc w:val="center"/>
        <w:rPr>
          <w:sz w:val="27"/>
          <w:szCs w:val="27"/>
        </w:rPr>
      </w:pPr>
    </w:p>
    <w:p w:rsidR="00DF4044" w:rsidRDefault="00DF4044" w:rsidP="00DF4044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DF4044">
        <w:rPr>
          <w:b/>
          <w:color w:val="000000" w:themeColor="text1"/>
        </w:rPr>
        <w:t>высокая твёрдость</w:t>
      </w:r>
    </w:p>
    <w:p w:rsidR="00DF4044" w:rsidRPr="00DF4044" w:rsidRDefault="00DF4044" w:rsidP="00DF4044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DF4044">
        <w:rPr>
          <w:b/>
          <w:color w:val="000000" w:themeColor="text1"/>
        </w:rPr>
        <w:t>водостойкость</w:t>
      </w:r>
    </w:p>
    <w:p w:rsidR="00DF4044" w:rsidRPr="00DF4044" w:rsidRDefault="00666EB1" w:rsidP="00DF4044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666EB1">
        <w:rPr>
          <w:b/>
          <w:color w:val="000000" w:themeColor="text1"/>
        </w:rPr>
        <w:t>превосходная стойкость к абразивному износу</w:t>
      </w:r>
    </w:p>
    <w:p w:rsidR="00681899" w:rsidRPr="00247892" w:rsidRDefault="00681899" w:rsidP="00681899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247892">
        <w:rPr>
          <w:b/>
          <w:color w:val="000000" w:themeColor="text1"/>
        </w:rPr>
        <w:t>стойкость к минеральным маслам и СОЖ</w:t>
      </w:r>
    </w:p>
    <w:p w:rsidR="00681899" w:rsidRPr="00247892" w:rsidRDefault="00681899" w:rsidP="00681899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247892">
        <w:rPr>
          <w:b/>
          <w:color w:val="000000" w:themeColor="text1"/>
        </w:rPr>
        <w:t>стойкость к разбавленным растворам кислот и щелочей</w:t>
      </w:r>
    </w:p>
    <w:p w:rsidR="00B75BE0" w:rsidRPr="00B75BE0" w:rsidRDefault="00B75BE0" w:rsidP="00B75BE0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B75BE0">
        <w:rPr>
          <w:b/>
          <w:color w:val="000000" w:themeColor="text1"/>
        </w:rPr>
        <w:t>стойкость к моющим средствам</w:t>
      </w:r>
    </w:p>
    <w:p w:rsidR="00BF2C8D" w:rsidRDefault="00681899" w:rsidP="00681899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FB005C">
        <w:rPr>
          <w:b/>
          <w:color w:val="000000" w:themeColor="text1"/>
        </w:rPr>
        <w:t>хорошая растекаемость</w:t>
      </w:r>
    </w:p>
    <w:p w:rsidR="00681899" w:rsidRPr="00BF2C8D" w:rsidRDefault="00BF2C8D" w:rsidP="00BF2C8D">
      <w:pPr>
        <w:pStyle w:val="a8"/>
        <w:numPr>
          <w:ilvl w:val="0"/>
          <w:numId w:val="1"/>
        </w:numPr>
        <w:rPr>
          <w:b/>
          <w:color w:val="000000" w:themeColor="text1"/>
        </w:rPr>
      </w:pPr>
      <w:r w:rsidRPr="00BF2C8D">
        <w:rPr>
          <w:b/>
          <w:color w:val="000000" w:themeColor="text1"/>
        </w:rPr>
        <w:t>полуглянцевая фактура</w:t>
      </w:r>
    </w:p>
    <w:p w:rsidR="00681899" w:rsidRPr="00FB005C" w:rsidRDefault="00681899" w:rsidP="00681899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FB005C">
        <w:rPr>
          <w:b/>
          <w:color w:val="000000" w:themeColor="text1"/>
        </w:rPr>
        <w:t>пр</w:t>
      </w:r>
      <w:r w:rsidR="0094269C" w:rsidRPr="00FB005C">
        <w:rPr>
          <w:b/>
          <w:color w:val="000000" w:themeColor="text1"/>
        </w:rPr>
        <w:t>евосходные декоративные качества</w:t>
      </w:r>
    </w:p>
    <w:p w:rsidR="00681899" w:rsidRPr="00FB005C" w:rsidRDefault="0094269C" w:rsidP="00681899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FB005C">
        <w:rPr>
          <w:b/>
          <w:color w:val="000000" w:themeColor="text1"/>
        </w:rPr>
        <w:t>экономичный расход</w:t>
      </w:r>
    </w:p>
    <w:p w:rsidR="00681899" w:rsidRPr="00FB005C" w:rsidRDefault="00681899" w:rsidP="00681899">
      <w:pPr>
        <w:jc w:val="both"/>
        <w:rPr>
          <w:b/>
          <w:color w:val="000000" w:themeColor="text1"/>
        </w:rPr>
      </w:pPr>
    </w:p>
    <w:p w:rsidR="00681899" w:rsidRPr="00FB005C" w:rsidRDefault="00681899" w:rsidP="00681899">
      <w:pPr>
        <w:jc w:val="both"/>
        <w:rPr>
          <w:b/>
          <w:color w:val="000000" w:themeColor="text1"/>
        </w:rPr>
      </w:pPr>
    </w:p>
    <w:p w:rsidR="00681899" w:rsidRPr="00FB005C" w:rsidRDefault="00681899" w:rsidP="00681899">
      <w:pPr>
        <w:jc w:val="both"/>
        <w:rPr>
          <w:b/>
          <w:color w:val="000000" w:themeColor="text1"/>
        </w:rPr>
      </w:pPr>
    </w:p>
    <w:p w:rsidR="00681899" w:rsidRPr="00FB005C" w:rsidRDefault="003D6E9A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Тексипол — износостойкая защитно-декоративная эмаль, предназначенная для окрашивания бетонных полов и цементно-песча</w:t>
      </w:r>
      <w:r w:rsidR="007A5053" w:rsidRPr="00FB005C">
        <w:rPr>
          <w:b/>
          <w:bCs/>
          <w:color w:val="000000" w:themeColor="text1"/>
        </w:rPr>
        <w:t>ных стяжек, испытывающих</w:t>
      </w:r>
      <w:r w:rsidR="00BE64FF">
        <w:rPr>
          <w:b/>
          <w:bCs/>
          <w:color w:val="000000" w:themeColor="text1"/>
        </w:rPr>
        <w:t xml:space="preserve"> на себе</w:t>
      </w:r>
      <w:r w:rsidR="003302B4">
        <w:rPr>
          <w:b/>
          <w:bCs/>
          <w:color w:val="000000" w:themeColor="text1"/>
        </w:rPr>
        <w:t xml:space="preserve"> повышенные абразивные</w:t>
      </w:r>
      <w:r w:rsidR="00027521">
        <w:rPr>
          <w:b/>
          <w:bCs/>
          <w:color w:val="000000" w:themeColor="text1"/>
        </w:rPr>
        <w:t xml:space="preserve"> и эксплуатационные нагрузки</w:t>
      </w:r>
      <w:r w:rsidR="00492D00">
        <w:rPr>
          <w:b/>
          <w:bCs/>
          <w:color w:val="000000" w:themeColor="text1"/>
        </w:rPr>
        <w:t xml:space="preserve"> как</w:t>
      </w:r>
      <w:r w:rsidR="00027521">
        <w:rPr>
          <w:b/>
          <w:bCs/>
          <w:color w:val="000000" w:themeColor="text1"/>
        </w:rPr>
        <w:t xml:space="preserve"> внутри,</w:t>
      </w:r>
      <w:r w:rsidR="00492D00">
        <w:rPr>
          <w:b/>
          <w:bCs/>
          <w:color w:val="000000" w:themeColor="text1"/>
        </w:rPr>
        <w:t xml:space="preserve"> так</w:t>
      </w:r>
      <w:r w:rsidR="00A64D89">
        <w:rPr>
          <w:b/>
          <w:bCs/>
          <w:color w:val="000000" w:themeColor="text1"/>
        </w:rPr>
        <w:t xml:space="preserve"> и с наружи помещений</w:t>
      </w:r>
      <w:r w:rsidR="00DF4044">
        <w:rPr>
          <w:b/>
          <w:bCs/>
          <w:color w:val="000000" w:themeColor="text1"/>
        </w:rPr>
        <w:t xml:space="preserve"> (под навесом)</w:t>
      </w:r>
      <w:r w:rsidR="00A64D89">
        <w:rPr>
          <w:b/>
          <w:bCs/>
          <w:color w:val="000000" w:themeColor="text1"/>
        </w:rPr>
        <w:t xml:space="preserve">. </w:t>
      </w:r>
    </w:p>
    <w:p w:rsidR="003D6E9A" w:rsidRPr="00FB005C" w:rsidRDefault="003D6E9A" w:rsidP="00FB005C">
      <w:pPr>
        <w:pStyle w:val="a4"/>
        <w:jc w:val="both"/>
        <w:rPr>
          <w:bCs/>
          <w:color w:val="000000" w:themeColor="text1"/>
        </w:rPr>
      </w:pPr>
    </w:p>
    <w:p w:rsidR="00CD1C38" w:rsidRDefault="00B41CAB" w:rsidP="00FB005C">
      <w:pPr>
        <w:pStyle w:val="a4"/>
        <w:jc w:val="both"/>
        <w:rPr>
          <w:bCs/>
          <w:color w:val="000000" w:themeColor="text1"/>
        </w:rPr>
      </w:pPr>
      <w:r w:rsidRPr="00B41CAB">
        <w:rPr>
          <w:b/>
          <w:bCs/>
          <w:color w:val="000000" w:themeColor="text1"/>
        </w:rPr>
        <w:t>Те</w:t>
      </w:r>
      <w:r w:rsidR="0082378E">
        <w:rPr>
          <w:b/>
          <w:bCs/>
          <w:color w:val="000000" w:themeColor="text1"/>
        </w:rPr>
        <w:t>к</w:t>
      </w:r>
      <w:r w:rsidRPr="00B41CAB">
        <w:rPr>
          <w:b/>
          <w:bCs/>
          <w:color w:val="000000" w:themeColor="text1"/>
        </w:rPr>
        <w:t xml:space="preserve">сипол – </w:t>
      </w:r>
      <w:r w:rsidR="00821BA6">
        <w:rPr>
          <w:bCs/>
          <w:color w:val="000000" w:themeColor="text1"/>
        </w:rPr>
        <w:t>представляет собой</w:t>
      </w:r>
      <w:r w:rsidR="00DF4044">
        <w:rPr>
          <w:bCs/>
          <w:color w:val="000000" w:themeColor="text1"/>
        </w:rPr>
        <w:t xml:space="preserve"> высококачественную</w:t>
      </w:r>
      <w:r w:rsidRPr="00821BA6">
        <w:rPr>
          <w:bCs/>
          <w:color w:val="000000" w:themeColor="text1"/>
        </w:rPr>
        <w:t xml:space="preserve"> эмаль</w:t>
      </w:r>
      <w:r w:rsidR="004D6845">
        <w:rPr>
          <w:bCs/>
          <w:color w:val="000000" w:themeColor="text1"/>
        </w:rPr>
        <w:t xml:space="preserve"> на</w:t>
      </w:r>
      <w:r w:rsidR="006D1B9D">
        <w:rPr>
          <w:bCs/>
          <w:color w:val="000000" w:themeColor="text1"/>
        </w:rPr>
        <w:t xml:space="preserve"> </w:t>
      </w:r>
      <w:r w:rsidR="00247892">
        <w:rPr>
          <w:bCs/>
          <w:color w:val="000000" w:themeColor="text1"/>
        </w:rPr>
        <w:t>алкидно-</w:t>
      </w:r>
      <w:r w:rsidR="006D1B9D">
        <w:rPr>
          <w:bCs/>
          <w:color w:val="000000" w:themeColor="text1"/>
        </w:rPr>
        <w:t xml:space="preserve">уретановой основе </w:t>
      </w:r>
      <w:r w:rsidRPr="00821BA6">
        <w:rPr>
          <w:bCs/>
          <w:color w:val="000000" w:themeColor="text1"/>
        </w:rPr>
        <w:t>с добавлением «</w:t>
      </w:r>
      <w:proofErr w:type="spellStart"/>
      <w:r w:rsidRPr="00821BA6">
        <w:rPr>
          <w:bCs/>
          <w:color w:val="000000" w:themeColor="text1"/>
        </w:rPr>
        <w:t>микро</w:t>
      </w:r>
      <w:r w:rsidR="00407AF6">
        <w:rPr>
          <w:bCs/>
          <w:color w:val="000000" w:themeColor="text1"/>
        </w:rPr>
        <w:t>низированного</w:t>
      </w:r>
      <w:proofErr w:type="spellEnd"/>
      <w:r w:rsidR="00407AF6">
        <w:rPr>
          <w:bCs/>
          <w:color w:val="000000" w:themeColor="text1"/>
        </w:rPr>
        <w:t xml:space="preserve"> мраморного порошка</w:t>
      </w:r>
      <w:r w:rsidR="004954B0">
        <w:rPr>
          <w:bCs/>
          <w:color w:val="000000" w:themeColor="text1"/>
        </w:rPr>
        <w:t>»</w:t>
      </w:r>
      <w:r w:rsidR="004D6845">
        <w:rPr>
          <w:bCs/>
          <w:color w:val="000000" w:themeColor="text1"/>
        </w:rPr>
        <w:t>.</w:t>
      </w:r>
      <w:r w:rsidR="00630F01">
        <w:rPr>
          <w:bCs/>
          <w:color w:val="000000" w:themeColor="text1"/>
        </w:rPr>
        <w:t xml:space="preserve"> Благод</w:t>
      </w:r>
      <w:r w:rsidR="00407AF6">
        <w:rPr>
          <w:bCs/>
          <w:color w:val="000000" w:themeColor="text1"/>
        </w:rPr>
        <w:t>аря уникальным свойствам мрамора</w:t>
      </w:r>
      <w:r w:rsidR="00630F01">
        <w:rPr>
          <w:bCs/>
          <w:color w:val="000000" w:themeColor="text1"/>
        </w:rPr>
        <w:t>, изве</w:t>
      </w:r>
      <w:r w:rsidR="00407AF6">
        <w:rPr>
          <w:bCs/>
          <w:color w:val="000000" w:themeColor="text1"/>
        </w:rPr>
        <w:t>стным своей природной твёрдостью</w:t>
      </w:r>
      <w:r w:rsidR="00630F01">
        <w:rPr>
          <w:bCs/>
          <w:color w:val="000000" w:themeColor="text1"/>
        </w:rPr>
        <w:t xml:space="preserve"> и износостойкостью, защитное лакокрасочное покрытие </w:t>
      </w:r>
      <w:proofErr w:type="spellStart"/>
      <w:r w:rsidR="00630F01">
        <w:rPr>
          <w:bCs/>
          <w:color w:val="000000" w:themeColor="text1"/>
        </w:rPr>
        <w:t>Тексипол</w:t>
      </w:r>
      <w:proofErr w:type="spellEnd"/>
      <w:r w:rsidR="002F4DB7">
        <w:rPr>
          <w:bCs/>
          <w:color w:val="000000" w:themeColor="text1"/>
        </w:rPr>
        <w:t xml:space="preserve"> способно</w:t>
      </w:r>
      <w:r w:rsidR="00630F01">
        <w:rPr>
          <w:bCs/>
          <w:color w:val="000000" w:themeColor="text1"/>
        </w:rPr>
        <w:t xml:space="preserve"> выд</w:t>
      </w:r>
      <w:r w:rsidR="002F4DB7">
        <w:rPr>
          <w:bCs/>
          <w:color w:val="000000" w:themeColor="text1"/>
        </w:rPr>
        <w:t>ерживать</w:t>
      </w:r>
      <w:r w:rsidR="00C37F42">
        <w:rPr>
          <w:bCs/>
          <w:color w:val="000000" w:themeColor="text1"/>
        </w:rPr>
        <w:t xml:space="preserve"> высокие</w:t>
      </w:r>
      <w:r w:rsidR="00630F01">
        <w:rPr>
          <w:bCs/>
          <w:color w:val="000000" w:themeColor="text1"/>
        </w:rPr>
        <w:t xml:space="preserve"> абразивные нагрузки и</w:t>
      </w:r>
      <w:r w:rsidR="002F4DB7">
        <w:rPr>
          <w:bCs/>
          <w:color w:val="000000" w:themeColor="text1"/>
        </w:rPr>
        <w:t xml:space="preserve"> адаптироваться</w:t>
      </w:r>
      <w:r w:rsidR="00630F01">
        <w:rPr>
          <w:bCs/>
          <w:color w:val="000000" w:themeColor="text1"/>
        </w:rPr>
        <w:t xml:space="preserve"> к существенным перепадам температур</w:t>
      </w:r>
      <w:r w:rsidR="00CD1C38">
        <w:rPr>
          <w:bCs/>
          <w:color w:val="000000" w:themeColor="text1"/>
        </w:rPr>
        <w:t>.</w:t>
      </w:r>
    </w:p>
    <w:p w:rsidR="003302B4" w:rsidRDefault="004D6845" w:rsidP="00FB005C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</w:t>
      </w:r>
      <w:r w:rsidR="003302B4">
        <w:rPr>
          <w:bCs/>
          <w:color w:val="000000" w:themeColor="text1"/>
        </w:rPr>
        <w:t xml:space="preserve">  </w:t>
      </w:r>
    </w:p>
    <w:p w:rsidR="00681899" w:rsidRDefault="001C2EED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Простая и удобная в нанесении э</w:t>
      </w:r>
      <w:r w:rsidR="00B84E0A" w:rsidRPr="00FB005C">
        <w:rPr>
          <w:bCs/>
          <w:color w:val="000000" w:themeColor="text1"/>
        </w:rPr>
        <w:t>маль Тексипол</w:t>
      </w:r>
      <w:r w:rsidR="00001251" w:rsidRPr="00FB005C">
        <w:rPr>
          <w:bCs/>
          <w:color w:val="000000" w:themeColor="text1"/>
        </w:rPr>
        <w:t>,</w:t>
      </w:r>
      <w:r w:rsidR="00B84E0A" w:rsidRPr="00FB005C">
        <w:rPr>
          <w:bCs/>
          <w:color w:val="000000" w:themeColor="text1"/>
        </w:rPr>
        <w:t xml:space="preserve"> образует</w:t>
      </w:r>
      <w:r w:rsidR="004D6845">
        <w:rPr>
          <w:bCs/>
          <w:color w:val="000000" w:themeColor="text1"/>
        </w:rPr>
        <w:t xml:space="preserve"> защитно-декоративное</w:t>
      </w:r>
      <w:r w:rsidR="00C847D1">
        <w:rPr>
          <w:bCs/>
          <w:color w:val="000000" w:themeColor="text1"/>
        </w:rPr>
        <w:t xml:space="preserve"> нескользящее</w:t>
      </w:r>
      <w:r w:rsidR="00B84E0A" w:rsidRPr="00FB005C">
        <w:rPr>
          <w:bCs/>
          <w:color w:val="000000" w:themeColor="text1"/>
        </w:rPr>
        <w:t xml:space="preserve"> </w:t>
      </w:r>
      <w:proofErr w:type="spellStart"/>
      <w:r w:rsidR="00B84E0A" w:rsidRPr="00FB005C">
        <w:rPr>
          <w:bCs/>
          <w:color w:val="000000" w:themeColor="text1"/>
        </w:rPr>
        <w:t>полуглянцевое</w:t>
      </w:r>
      <w:proofErr w:type="spellEnd"/>
      <w:r w:rsidR="003403CC">
        <w:rPr>
          <w:bCs/>
          <w:color w:val="000000" w:themeColor="text1"/>
        </w:rPr>
        <w:t xml:space="preserve"> покрытие, обладающее отличными</w:t>
      </w:r>
      <w:r w:rsidR="00681899" w:rsidRPr="00FB005C">
        <w:rPr>
          <w:bCs/>
          <w:color w:val="000000" w:themeColor="text1"/>
        </w:rPr>
        <w:t xml:space="preserve"> показателями</w:t>
      </w:r>
      <w:r w:rsidR="00605238">
        <w:rPr>
          <w:bCs/>
          <w:color w:val="000000" w:themeColor="text1"/>
        </w:rPr>
        <w:t xml:space="preserve"> </w:t>
      </w:r>
      <w:r w:rsidR="000B2659">
        <w:rPr>
          <w:bCs/>
          <w:color w:val="000000" w:themeColor="text1"/>
        </w:rPr>
        <w:t>износо</w:t>
      </w:r>
      <w:r w:rsidR="00605238">
        <w:rPr>
          <w:bCs/>
          <w:color w:val="000000" w:themeColor="text1"/>
        </w:rPr>
        <w:t>стойкости и</w:t>
      </w:r>
      <w:r w:rsidR="00821BA6">
        <w:rPr>
          <w:bCs/>
          <w:color w:val="000000" w:themeColor="text1"/>
        </w:rPr>
        <w:t xml:space="preserve"> долговечности</w:t>
      </w:r>
      <w:r w:rsidRPr="00FB005C">
        <w:rPr>
          <w:bCs/>
          <w:color w:val="000000" w:themeColor="text1"/>
        </w:rPr>
        <w:t>.</w:t>
      </w:r>
      <w:r w:rsidR="00CC2B45">
        <w:rPr>
          <w:bCs/>
          <w:color w:val="000000" w:themeColor="text1"/>
        </w:rPr>
        <w:t xml:space="preserve"> </w:t>
      </w:r>
      <w:r w:rsidR="00E461A9" w:rsidRPr="00FB005C">
        <w:rPr>
          <w:bCs/>
          <w:color w:val="000000" w:themeColor="text1"/>
        </w:rPr>
        <w:t>Химическая инертность</w:t>
      </w:r>
      <w:r w:rsidR="00DF4044">
        <w:rPr>
          <w:bCs/>
          <w:color w:val="000000" w:themeColor="text1"/>
        </w:rPr>
        <w:t xml:space="preserve"> к неагрессивным химическим компонентам</w:t>
      </w:r>
      <w:r w:rsidR="00E461A9" w:rsidRPr="00FB005C">
        <w:rPr>
          <w:bCs/>
          <w:color w:val="000000" w:themeColor="text1"/>
        </w:rPr>
        <w:t xml:space="preserve"> и </w:t>
      </w:r>
      <w:r w:rsidR="00001251" w:rsidRPr="00FB005C">
        <w:rPr>
          <w:bCs/>
          <w:color w:val="000000" w:themeColor="text1"/>
        </w:rPr>
        <w:t>устойчивость покрытия к воздействию воды и влаги адаптируют защитный красочный слой к многочисленным</w:t>
      </w:r>
      <w:r w:rsidR="001462F4" w:rsidRPr="00FB005C">
        <w:rPr>
          <w:bCs/>
          <w:color w:val="000000" w:themeColor="text1"/>
        </w:rPr>
        <w:t xml:space="preserve"> влажным уборкам с применением</w:t>
      </w:r>
      <w:r w:rsidR="00605238">
        <w:rPr>
          <w:bCs/>
          <w:color w:val="000000" w:themeColor="text1"/>
        </w:rPr>
        <w:t xml:space="preserve"> различных</w:t>
      </w:r>
      <w:r w:rsidR="00942B94">
        <w:rPr>
          <w:bCs/>
          <w:color w:val="000000" w:themeColor="text1"/>
        </w:rPr>
        <w:t xml:space="preserve"> моющих</w:t>
      </w:r>
      <w:r w:rsidR="00001251" w:rsidRPr="00FB005C">
        <w:rPr>
          <w:bCs/>
          <w:color w:val="000000" w:themeColor="text1"/>
        </w:rPr>
        <w:t xml:space="preserve"> средств бытовой химии</w:t>
      </w:r>
      <w:r w:rsidR="001462F4" w:rsidRPr="00FB005C">
        <w:rPr>
          <w:bCs/>
          <w:color w:val="000000" w:themeColor="text1"/>
        </w:rPr>
        <w:t>.</w:t>
      </w:r>
    </w:p>
    <w:p w:rsidR="00E04B9A" w:rsidRDefault="00E04B9A" w:rsidP="00FB005C">
      <w:pPr>
        <w:pStyle w:val="a4"/>
        <w:jc w:val="both"/>
        <w:rPr>
          <w:bCs/>
          <w:color w:val="000000" w:themeColor="text1"/>
        </w:rPr>
      </w:pPr>
    </w:p>
    <w:p w:rsidR="00A4524F" w:rsidRPr="00FB005C" w:rsidRDefault="00A4524F" w:rsidP="00FB005C">
      <w:pPr>
        <w:pStyle w:val="a4"/>
        <w:jc w:val="both"/>
        <w:rPr>
          <w:bCs/>
          <w:color w:val="000000" w:themeColor="text1"/>
        </w:rPr>
      </w:pPr>
    </w:p>
    <w:p w:rsidR="00681899" w:rsidRDefault="00681899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Назначение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Краска предназнач</w:t>
      </w:r>
      <w:r w:rsidR="0058705A">
        <w:rPr>
          <w:bCs/>
          <w:color w:val="000000" w:themeColor="text1"/>
        </w:rPr>
        <w:t xml:space="preserve">ена для защиты цементных стяжек и </w:t>
      </w:r>
      <w:r w:rsidR="00727664" w:rsidRPr="00FB005C">
        <w:rPr>
          <w:bCs/>
          <w:color w:val="000000" w:themeColor="text1"/>
        </w:rPr>
        <w:t xml:space="preserve">бетонных </w:t>
      </w:r>
      <w:r w:rsidR="00727664">
        <w:rPr>
          <w:bCs/>
          <w:color w:val="000000" w:themeColor="text1"/>
        </w:rPr>
        <w:t>полов от разрушающего воздействия</w:t>
      </w:r>
      <w:r w:rsidR="00727664" w:rsidRPr="00727664">
        <w:t xml:space="preserve"> </w:t>
      </w:r>
      <w:r w:rsidR="00727664" w:rsidRPr="00727664">
        <w:rPr>
          <w:bCs/>
          <w:color w:val="000000" w:themeColor="text1"/>
        </w:rPr>
        <w:t>умеренной агрессивной среды</w:t>
      </w:r>
      <w:r w:rsidR="00727664">
        <w:rPr>
          <w:bCs/>
          <w:color w:val="000000" w:themeColor="text1"/>
        </w:rPr>
        <w:t>,</w:t>
      </w:r>
      <w:r w:rsidR="00247892">
        <w:rPr>
          <w:bCs/>
          <w:color w:val="000000" w:themeColor="text1"/>
        </w:rPr>
        <w:t xml:space="preserve"> </w:t>
      </w:r>
      <w:r w:rsidRPr="00FB005C">
        <w:rPr>
          <w:bCs/>
          <w:color w:val="000000" w:themeColor="text1"/>
        </w:rPr>
        <w:t>абразивного изн</w:t>
      </w:r>
      <w:r w:rsidR="00DF765D">
        <w:rPr>
          <w:bCs/>
          <w:color w:val="000000" w:themeColor="text1"/>
        </w:rPr>
        <w:t>оса</w:t>
      </w:r>
      <w:r w:rsidR="00727664">
        <w:rPr>
          <w:bCs/>
          <w:color w:val="000000" w:themeColor="text1"/>
        </w:rPr>
        <w:t xml:space="preserve">, </w:t>
      </w:r>
      <w:r w:rsidR="00F165F5">
        <w:rPr>
          <w:bCs/>
          <w:color w:val="000000" w:themeColor="text1"/>
        </w:rPr>
        <w:t>а также для придания окрашенным бетонным поверхностям</w:t>
      </w:r>
      <w:r w:rsidR="00A4524F" w:rsidRPr="00FB005C">
        <w:rPr>
          <w:bCs/>
          <w:color w:val="000000" w:themeColor="text1"/>
        </w:rPr>
        <w:t xml:space="preserve"> высоких декоративных качеств</w:t>
      </w:r>
      <w:r w:rsidRPr="00FB005C">
        <w:rPr>
          <w:bCs/>
          <w:color w:val="000000" w:themeColor="text1"/>
        </w:rPr>
        <w:t>.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proofErr w:type="spellStart"/>
      <w:r w:rsidRPr="00FB005C">
        <w:rPr>
          <w:bCs/>
          <w:color w:val="000000" w:themeColor="text1"/>
        </w:rPr>
        <w:t>Полуглянцевая</w:t>
      </w:r>
      <w:proofErr w:type="spellEnd"/>
      <w:r w:rsidRPr="00FB005C">
        <w:rPr>
          <w:bCs/>
          <w:color w:val="000000" w:themeColor="text1"/>
        </w:rPr>
        <w:t xml:space="preserve"> износостойкая краска для бетонных полов </w:t>
      </w:r>
      <w:r w:rsidRPr="00FB005C">
        <w:rPr>
          <w:b/>
          <w:bCs/>
          <w:color w:val="000000" w:themeColor="text1"/>
        </w:rPr>
        <w:t>Тексипол</w:t>
      </w:r>
      <w:r w:rsidRPr="00FB005C">
        <w:rPr>
          <w:bCs/>
          <w:color w:val="000000" w:themeColor="text1"/>
        </w:rPr>
        <w:t> обладает устойчиво</w:t>
      </w:r>
      <w:r w:rsidR="00A4524F" w:rsidRPr="00FB005C">
        <w:rPr>
          <w:bCs/>
          <w:color w:val="000000" w:themeColor="text1"/>
        </w:rPr>
        <w:t>стью к действию</w:t>
      </w:r>
      <w:r w:rsidRPr="00FB005C">
        <w:rPr>
          <w:bCs/>
          <w:color w:val="000000" w:themeColor="text1"/>
        </w:rPr>
        <w:t xml:space="preserve"> </w:t>
      </w:r>
      <w:r w:rsidRPr="00247892">
        <w:rPr>
          <w:bCs/>
          <w:color w:val="000000" w:themeColor="text1"/>
        </w:rPr>
        <w:t>минеральных масел, дизельного топлива, смазочно-охлаждающих жидкостей,</w:t>
      </w:r>
      <w:r w:rsidR="00727664">
        <w:rPr>
          <w:bCs/>
          <w:color w:val="000000" w:themeColor="text1"/>
        </w:rPr>
        <w:t xml:space="preserve"> обладает</w:t>
      </w:r>
      <w:r w:rsidRPr="00247892">
        <w:rPr>
          <w:bCs/>
          <w:color w:val="000000" w:themeColor="text1"/>
        </w:rPr>
        <w:t xml:space="preserve"> стойкостью к разбавленным растворам кислот и щелочей, </w:t>
      </w:r>
      <w:r w:rsidR="00727664">
        <w:rPr>
          <w:bCs/>
          <w:color w:val="000000" w:themeColor="text1"/>
        </w:rPr>
        <w:t>и спиртам, в связи с чем может быть рекомендована</w:t>
      </w:r>
      <w:r w:rsidR="00727664" w:rsidRPr="00727664">
        <w:rPr>
          <w:bCs/>
          <w:color w:val="000000" w:themeColor="text1"/>
        </w:rPr>
        <w:t xml:space="preserve"> для</w:t>
      </w:r>
      <w:r w:rsidR="00727664">
        <w:rPr>
          <w:bCs/>
          <w:color w:val="000000" w:themeColor="text1"/>
        </w:rPr>
        <w:t xml:space="preserve"> окрашивания</w:t>
      </w:r>
      <w:r w:rsidR="00727664" w:rsidRPr="00727664">
        <w:rPr>
          <w:bCs/>
          <w:color w:val="000000" w:themeColor="text1"/>
        </w:rPr>
        <w:t xml:space="preserve"> бетонных полов складских и торговых помещений, зданий, ангаров и гаражей.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Высокая стойкость к абразивному износу</w:t>
      </w:r>
      <w:r w:rsidR="00606432">
        <w:rPr>
          <w:bCs/>
          <w:color w:val="000000" w:themeColor="text1"/>
        </w:rPr>
        <w:t xml:space="preserve"> покрытия </w:t>
      </w:r>
      <w:proofErr w:type="spellStart"/>
      <w:r w:rsidR="00606432">
        <w:rPr>
          <w:bCs/>
          <w:color w:val="000000" w:themeColor="text1"/>
        </w:rPr>
        <w:t>Тексипол</w:t>
      </w:r>
      <w:proofErr w:type="spellEnd"/>
      <w:r w:rsidR="00606432">
        <w:rPr>
          <w:bCs/>
          <w:color w:val="000000" w:themeColor="text1"/>
        </w:rPr>
        <w:t xml:space="preserve"> –</w:t>
      </w:r>
      <w:r w:rsidRPr="00FB005C">
        <w:rPr>
          <w:bCs/>
          <w:color w:val="000000" w:themeColor="text1"/>
        </w:rPr>
        <w:t xml:space="preserve"> значительно</w:t>
      </w:r>
      <w:r w:rsidR="00606432">
        <w:rPr>
          <w:bCs/>
          <w:color w:val="000000" w:themeColor="text1"/>
        </w:rPr>
        <w:t xml:space="preserve"> </w:t>
      </w:r>
      <w:r w:rsidRPr="00FB005C">
        <w:rPr>
          <w:bCs/>
          <w:color w:val="000000" w:themeColor="text1"/>
        </w:rPr>
        <w:t>увеличи</w:t>
      </w:r>
      <w:r w:rsidR="00606432">
        <w:rPr>
          <w:bCs/>
          <w:color w:val="000000" w:themeColor="text1"/>
        </w:rPr>
        <w:t>вает срок службы бетонного пола!</w:t>
      </w:r>
    </w:p>
    <w:p w:rsidR="00681899" w:rsidRPr="00FB005C" w:rsidRDefault="00681899" w:rsidP="00FB005C">
      <w:pPr>
        <w:pStyle w:val="a4"/>
        <w:jc w:val="both"/>
        <w:rPr>
          <w:b/>
          <w:bCs/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Подготовка основания и нанесение</w:t>
      </w:r>
    </w:p>
    <w:p w:rsidR="00681899" w:rsidRPr="00FB005C" w:rsidRDefault="00681899" w:rsidP="00FB005C">
      <w:pPr>
        <w:pStyle w:val="a4"/>
        <w:jc w:val="both"/>
        <w:rPr>
          <w:bCs/>
          <w:i/>
          <w:iCs/>
          <w:color w:val="000000" w:themeColor="text1"/>
        </w:rPr>
      </w:pPr>
      <w:r w:rsidRPr="00FB005C">
        <w:rPr>
          <w:bCs/>
          <w:color w:val="000000" w:themeColor="text1"/>
        </w:rPr>
        <w:t>Основание должно соответствовать требованиям </w:t>
      </w:r>
      <w:r w:rsidRPr="00FB005C">
        <w:rPr>
          <w:bCs/>
          <w:i/>
          <w:iCs/>
          <w:color w:val="000000" w:themeColor="text1"/>
        </w:rPr>
        <w:t>СНиП 2.03.13-88 «Полы» и СНиП 3.04.03-87 «Изоляционные и отделочные работы».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Поверхность предварительно шлифуется, за счет шлифовки удаляется цементное (известковое) молочко, поверхность получается прочнее и ровнее.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Бетонное основание перед нанесением эмали должно быть чистое и сухое (влажность основания не более </w:t>
      </w:r>
      <w:r w:rsidR="005610BC">
        <w:rPr>
          <w:b/>
          <w:bCs/>
          <w:color w:val="000000" w:themeColor="text1"/>
        </w:rPr>
        <w:t>4</w:t>
      </w:r>
      <w:r w:rsidRPr="00FB005C">
        <w:rPr>
          <w:b/>
          <w:bCs/>
          <w:color w:val="000000" w:themeColor="text1"/>
        </w:rPr>
        <w:t>%</w:t>
      </w:r>
      <w:r w:rsidRPr="00FB005C">
        <w:rPr>
          <w:bCs/>
          <w:color w:val="000000" w:themeColor="text1"/>
        </w:rPr>
        <w:t>), прочное (на сжатие не менее </w:t>
      </w:r>
      <w:r w:rsidRPr="00FB005C">
        <w:rPr>
          <w:b/>
          <w:bCs/>
          <w:color w:val="000000" w:themeColor="text1"/>
        </w:rPr>
        <w:t>12 МПа</w:t>
      </w:r>
      <w:r w:rsidRPr="00FB005C">
        <w:rPr>
          <w:bCs/>
          <w:color w:val="000000" w:themeColor="text1"/>
        </w:rPr>
        <w:t>, прочность на отрыв не менее </w:t>
      </w:r>
      <w:r w:rsidRPr="00FB005C">
        <w:rPr>
          <w:b/>
          <w:bCs/>
          <w:color w:val="000000" w:themeColor="text1"/>
        </w:rPr>
        <w:t>1 МПа</w:t>
      </w:r>
      <w:r w:rsidRPr="00FB005C">
        <w:rPr>
          <w:bCs/>
          <w:color w:val="000000" w:themeColor="text1"/>
        </w:rPr>
        <w:t>).</w:t>
      </w:r>
    </w:p>
    <w:p w:rsidR="001A6A2C" w:rsidRDefault="001A6A2C" w:rsidP="00FB005C">
      <w:pPr>
        <w:pStyle w:val="a4"/>
        <w:jc w:val="both"/>
        <w:rPr>
          <w:bCs/>
          <w:color w:val="000000" w:themeColor="text1"/>
        </w:rPr>
      </w:pPr>
    </w:p>
    <w:p w:rsidR="001A6A2C" w:rsidRPr="001A6A2C" w:rsidRDefault="001A6A2C" w:rsidP="00FB005C">
      <w:pPr>
        <w:pStyle w:val="a4"/>
        <w:jc w:val="both"/>
        <w:rPr>
          <w:b/>
          <w:bCs/>
          <w:i/>
          <w:color w:val="000000" w:themeColor="text1"/>
        </w:rPr>
      </w:pPr>
      <w:r w:rsidRPr="001A6A2C">
        <w:rPr>
          <w:b/>
          <w:bCs/>
          <w:i/>
          <w:color w:val="000000" w:themeColor="text1"/>
        </w:rPr>
        <w:t xml:space="preserve">Перед нанесением покрытия </w:t>
      </w:r>
      <w:proofErr w:type="spellStart"/>
      <w:r w:rsidRPr="001A6A2C">
        <w:rPr>
          <w:b/>
          <w:bCs/>
          <w:i/>
          <w:color w:val="000000" w:themeColor="text1"/>
        </w:rPr>
        <w:t>Тексипол</w:t>
      </w:r>
      <w:proofErr w:type="spellEnd"/>
      <w:r w:rsidRPr="001A6A2C">
        <w:rPr>
          <w:b/>
          <w:bCs/>
          <w:i/>
          <w:color w:val="000000" w:themeColor="text1"/>
        </w:rPr>
        <w:t>, рекомендуется использовать</w:t>
      </w:r>
      <w:r w:rsidR="00F152C0">
        <w:rPr>
          <w:b/>
          <w:bCs/>
          <w:i/>
          <w:color w:val="000000" w:themeColor="text1"/>
        </w:rPr>
        <w:t xml:space="preserve"> упрочняющую</w:t>
      </w:r>
      <w:r w:rsidRPr="001A6A2C">
        <w:rPr>
          <w:b/>
          <w:bCs/>
          <w:i/>
          <w:color w:val="000000" w:themeColor="text1"/>
        </w:rPr>
        <w:t xml:space="preserve"> пропитку </w:t>
      </w:r>
      <w:proofErr w:type="spellStart"/>
      <w:r w:rsidRPr="001A6A2C">
        <w:rPr>
          <w:b/>
          <w:bCs/>
          <w:i/>
          <w:color w:val="000000" w:themeColor="text1"/>
        </w:rPr>
        <w:t>Протексил</w:t>
      </w:r>
      <w:proofErr w:type="spellEnd"/>
      <w:r w:rsidR="00F152C0">
        <w:rPr>
          <w:b/>
          <w:bCs/>
          <w:i/>
          <w:color w:val="000000" w:themeColor="text1"/>
        </w:rPr>
        <w:t xml:space="preserve"> предназначенную для укрепления</w:t>
      </w:r>
      <w:r w:rsidRPr="001A6A2C">
        <w:rPr>
          <w:b/>
          <w:bCs/>
          <w:i/>
          <w:color w:val="000000" w:themeColor="text1"/>
        </w:rPr>
        <w:t xml:space="preserve"> и обеспыливания</w:t>
      </w:r>
      <w:r w:rsidR="00F152C0">
        <w:rPr>
          <w:b/>
          <w:bCs/>
          <w:i/>
          <w:color w:val="000000" w:themeColor="text1"/>
        </w:rPr>
        <w:t xml:space="preserve"> бетонного</w:t>
      </w:r>
      <w:r w:rsidRPr="001A6A2C">
        <w:rPr>
          <w:b/>
          <w:bCs/>
          <w:i/>
          <w:color w:val="000000" w:themeColor="text1"/>
        </w:rPr>
        <w:t xml:space="preserve"> основания.</w:t>
      </w:r>
      <w:r>
        <w:rPr>
          <w:b/>
          <w:bCs/>
          <w:i/>
          <w:color w:val="000000" w:themeColor="text1"/>
        </w:rPr>
        <w:t xml:space="preserve"> С момента обработки бетонной поверхности упрочняющей пропиткой </w:t>
      </w:r>
      <w:proofErr w:type="spellStart"/>
      <w:r>
        <w:rPr>
          <w:b/>
          <w:bCs/>
          <w:i/>
          <w:color w:val="000000" w:themeColor="text1"/>
        </w:rPr>
        <w:t>Протексил</w:t>
      </w:r>
      <w:proofErr w:type="spellEnd"/>
      <w:r w:rsidR="00F152C0">
        <w:rPr>
          <w:b/>
          <w:bCs/>
          <w:i/>
          <w:color w:val="000000" w:themeColor="text1"/>
        </w:rPr>
        <w:t xml:space="preserve"> и до момента</w:t>
      </w:r>
      <w:r>
        <w:rPr>
          <w:b/>
          <w:bCs/>
          <w:i/>
          <w:color w:val="000000" w:themeColor="text1"/>
        </w:rPr>
        <w:t xml:space="preserve"> окрашивания эмалью должно пройти </w:t>
      </w:r>
      <w:r w:rsidR="00F152C0">
        <w:rPr>
          <w:b/>
          <w:bCs/>
          <w:i/>
          <w:color w:val="000000" w:themeColor="text1"/>
        </w:rPr>
        <w:t>не менее 3-4 часов</w:t>
      </w:r>
      <w:r>
        <w:rPr>
          <w:b/>
          <w:bCs/>
          <w:i/>
          <w:color w:val="000000" w:themeColor="text1"/>
        </w:rPr>
        <w:t xml:space="preserve">. 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1C0180" w:rsidRDefault="001A6A2C" w:rsidP="00FB005C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Эмаль перед нанесением</w:t>
      </w:r>
      <w:r w:rsidR="00681899" w:rsidRPr="00FB005C">
        <w:rPr>
          <w:bCs/>
          <w:color w:val="000000" w:themeColor="text1"/>
        </w:rPr>
        <w:t xml:space="preserve"> необходимо тщательно перемешать в тече</w:t>
      </w:r>
      <w:r w:rsidR="00EF6DA0">
        <w:rPr>
          <w:bCs/>
          <w:color w:val="000000" w:themeColor="text1"/>
        </w:rPr>
        <w:t xml:space="preserve">ние 2-3 минут при помощи </w:t>
      </w:r>
      <w:proofErr w:type="spellStart"/>
      <w:r w:rsidR="00EF6DA0">
        <w:rPr>
          <w:bCs/>
          <w:color w:val="000000" w:themeColor="text1"/>
        </w:rPr>
        <w:t>низкооборотистой</w:t>
      </w:r>
      <w:proofErr w:type="spellEnd"/>
      <w:r w:rsidR="00EF6DA0">
        <w:rPr>
          <w:bCs/>
          <w:color w:val="000000" w:themeColor="text1"/>
        </w:rPr>
        <w:t xml:space="preserve"> дрели со специальной насадкой. 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Тексипол</w:t>
      </w:r>
      <w:r w:rsidRPr="00FB005C">
        <w:rPr>
          <w:bCs/>
          <w:color w:val="000000" w:themeColor="text1"/>
        </w:rPr>
        <w:t> наносится на поверхность кистью, валиком или краскораспылителем в 2 слоя. Второй сло</w:t>
      </w:r>
      <w:r w:rsidR="00013B1D">
        <w:rPr>
          <w:bCs/>
          <w:color w:val="000000" w:themeColor="text1"/>
        </w:rPr>
        <w:t>й рекомендуется нанос</w:t>
      </w:r>
      <w:bookmarkStart w:id="0" w:name="_GoBack"/>
      <w:bookmarkEnd w:id="0"/>
      <w:r w:rsidR="00013B1D">
        <w:rPr>
          <w:bCs/>
          <w:color w:val="000000" w:themeColor="text1"/>
        </w:rPr>
        <w:t>ить</w:t>
      </w:r>
      <w:r w:rsidR="00EF6DA0">
        <w:rPr>
          <w:bCs/>
          <w:color w:val="000000" w:themeColor="text1"/>
        </w:rPr>
        <w:t xml:space="preserve"> не ранее чем</w:t>
      </w:r>
      <w:r w:rsidR="00013B1D">
        <w:rPr>
          <w:bCs/>
          <w:color w:val="000000" w:themeColor="text1"/>
        </w:rPr>
        <w:t xml:space="preserve"> через </w:t>
      </w:r>
      <w:r w:rsidRPr="00FB005C">
        <w:rPr>
          <w:bCs/>
          <w:color w:val="000000" w:themeColor="text1"/>
        </w:rPr>
        <w:t>4 часа.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Pr="00532969" w:rsidRDefault="00681899" w:rsidP="00532969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При необходимости эмаль</w:t>
      </w:r>
      <w:r w:rsidR="00532969">
        <w:rPr>
          <w:bCs/>
          <w:color w:val="000000" w:themeColor="text1"/>
        </w:rPr>
        <w:t xml:space="preserve"> </w:t>
      </w:r>
      <w:r w:rsidR="00532969" w:rsidRPr="00532969">
        <w:rPr>
          <w:bCs/>
          <w:color w:val="000000" w:themeColor="text1"/>
        </w:rPr>
        <w:t>до рабочей вязкости</w:t>
      </w:r>
      <w:r w:rsidRPr="00FB005C">
        <w:rPr>
          <w:bCs/>
          <w:color w:val="000000" w:themeColor="text1"/>
        </w:rPr>
        <w:t xml:space="preserve"> может быть разбавлена </w:t>
      </w:r>
      <w:r w:rsidR="00532969">
        <w:rPr>
          <w:b/>
          <w:bCs/>
          <w:color w:val="000000" w:themeColor="text1"/>
        </w:rPr>
        <w:t>разбавителем</w:t>
      </w:r>
      <w:r w:rsidR="007E4F9F">
        <w:rPr>
          <w:b/>
          <w:bCs/>
          <w:color w:val="000000" w:themeColor="text1"/>
        </w:rPr>
        <w:t xml:space="preserve"> Р-А01 или</w:t>
      </w:r>
      <w:r w:rsidR="00532969">
        <w:rPr>
          <w:b/>
          <w:bCs/>
          <w:color w:val="000000" w:themeColor="text1"/>
        </w:rPr>
        <w:t xml:space="preserve"> к</w:t>
      </w:r>
      <w:r w:rsidR="00247892">
        <w:rPr>
          <w:b/>
          <w:bCs/>
          <w:color w:val="000000" w:themeColor="text1"/>
        </w:rPr>
        <w:t>силол</w:t>
      </w:r>
      <w:r w:rsidR="007E4F9F">
        <w:rPr>
          <w:b/>
          <w:bCs/>
          <w:color w:val="000000" w:themeColor="text1"/>
        </w:rPr>
        <w:t>ом</w:t>
      </w:r>
      <w:r w:rsidR="00532969">
        <w:rPr>
          <w:b/>
          <w:bCs/>
          <w:color w:val="000000" w:themeColor="text1"/>
        </w:rPr>
        <w:t xml:space="preserve"> </w:t>
      </w:r>
      <w:r w:rsidR="00532969" w:rsidRPr="00532969">
        <w:rPr>
          <w:bCs/>
          <w:color w:val="000000" w:themeColor="text1"/>
        </w:rPr>
        <w:t xml:space="preserve">(не более чем на 5% от общей массы). 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Проведение окрасочных работ следует осуществля</w:t>
      </w:r>
      <w:r w:rsidR="004E359B">
        <w:rPr>
          <w:bCs/>
          <w:color w:val="000000" w:themeColor="text1"/>
        </w:rPr>
        <w:t>т</w:t>
      </w:r>
      <w:r w:rsidR="00517B7E">
        <w:rPr>
          <w:bCs/>
          <w:color w:val="000000" w:themeColor="text1"/>
        </w:rPr>
        <w:t xml:space="preserve">ь при температуре воздуха от </w:t>
      </w:r>
      <w:r w:rsidR="00247892">
        <w:rPr>
          <w:bCs/>
          <w:color w:val="000000" w:themeColor="text1"/>
        </w:rPr>
        <w:t>0</w:t>
      </w:r>
      <w:r w:rsidRPr="00FB005C">
        <w:rPr>
          <w:bCs/>
          <w:color w:val="000000" w:themeColor="text1"/>
        </w:rPr>
        <w:t>˚С до +30˚С. Пешеходная нагрузка допускается через 24 часа. Окончательная механ</w:t>
      </w:r>
      <w:r w:rsidR="007E4A21">
        <w:rPr>
          <w:bCs/>
          <w:color w:val="000000" w:themeColor="text1"/>
        </w:rPr>
        <w:t>ическая прочность и химическая стойкость</w:t>
      </w:r>
      <w:r w:rsidRPr="00FB005C">
        <w:rPr>
          <w:bCs/>
          <w:color w:val="000000" w:themeColor="text1"/>
        </w:rPr>
        <w:t xml:space="preserve"> достигается спустя 5 дней</w:t>
      </w:r>
      <w:r w:rsidR="007E4A21">
        <w:rPr>
          <w:bCs/>
          <w:color w:val="000000" w:themeColor="text1"/>
        </w:rPr>
        <w:t xml:space="preserve"> после окрашивания</w:t>
      </w:r>
      <w:r w:rsidRPr="00FB005C">
        <w:rPr>
          <w:bCs/>
          <w:color w:val="000000" w:themeColor="text1"/>
        </w:rPr>
        <w:t>.</w:t>
      </w:r>
    </w:p>
    <w:p w:rsidR="00DF765D" w:rsidRDefault="00DF765D" w:rsidP="00FB005C">
      <w:pPr>
        <w:pStyle w:val="a4"/>
        <w:jc w:val="both"/>
        <w:rPr>
          <w:bCs/>
          <w:color w:val="000000" w:themeColor="text1"/>
        </w:rPr>
      </w:pPr>
    </w:p>
    <w:p w:rsidR="00FC48CA" w:rsidRPr="003C7886" w:rsidRDefault="003C7886" w:rsidP="00FB005C">
      <w:pPr>
        <w:pStyle w:val="a4"/>
        <w:jc w:val="both"/>
        <w:rPr>
          <w:bCs/>
          <w:color w:val="000000" w:themeColor="text1"/>
        </w:rPr>
      </w:pPr>
      <w:r w:rsidRPr="003C7886">
        <w:rPr>
          <w:b/>
          <w:bCs/>
          <w:color w:val="000000" w:themeColor="text1"/>
        </w:rPr>
        <w:t xml:space="preserve">Базовые цвета: </w:t>
      </w:r>
      <w:proofErr w:type="gramStart"/>
      <w:r w:rsidRPr="003C7886">
        <w:rPr>
          <w:bCs/>
          <w:color w:val="000000" w:themeColor="text1"/>
        </w:rPr>
        <w:t>база</w:t>
      </w:r>
      <w:proofErr w:type="gramEnd"/>
      <w:r w:rsidRPr="003C7886">
        <w:rPr>
          <w:bCs/>
          <w:color w:val="000000" w:themeColor="text1"/>
        </w:rPr>
        <w:t xml:space="preserve"> а, база с, серый. Другие цвета доступны под заказ в количестве от одного ведра.</w:t>
      </w:r>
    </w:p>
    <w:p w:rsidR="003C7886" w:rsidRPr="00FB005C" w:rsidRDefault="003C7886" w:rsidP="00FB005C">
      <w:pPr>
        <w:pStyle w:val="a4"/>
        <w:jc w:val="both"/>
        <w:rPr>
          <w:bCs/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Расход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Расход </w:t>
      </w:r>
      <w:r w:rsidR="00247892">
        <w:rPr>
          <w:b/>
          <w:bCs/>
          <w:color w:val="000000" w:themeColor="text1"/>
        </w:rPr>
        <w:t>140</w:t>
      </w:r>
      <w:r w:rsidRPr="00FB005C">
        <w:rPr>
          <w:b/>
          <w:bCs/>
          <w:color w:val="000000" w:themeColor="text1"/>
        </w:rPr>
        <w:t>-150г</w:t>
      </w:r>
      <w:r w:rsidRPr="00FB005C">
        <w:rPr>
          <w:bCs/>
          <w:color w:val="000000" w:themeColor="text1"/>
        </w:rPr>
        <w:t>. на 1/м2, при толщине сухого слоя </w:t>
      </w:r>
      <w:r w:rsidRPr="00FB005C">
        <w:rPr>
          <w:b/>
          <w:bCs/>
          <w:color w:val="000000" w:themeColor="text1"/>
        </w:rPr>
        <w:t>50-100мкм</w:t>
      </w:r>
      <w:r w:rsidRPr="00FB005C">
        <w:rPr>
          <w:bCs/>
          <w:color w:val="000000" w:themeColor="text1"/>
        </w:rPr>
        <w:t>. однослойного нанесения в зависимости от состояния поверхности.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Меры предосторожности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При проведении внутренних работ, а также после их окончания тщательно проветрить помещение. Использовать индивидуальные средства защиты.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lastRenderedPageBreak/>
        <w:t>Хранение</w:t>
      </w:r>
    </w:p>
    <w:p w:rsidR="00681899" w:rsidRPr="00FB005C" w:rsidRDefault="00681899" w:rsidP="002636DF">
      <w:pPr>
        <w:pStyle w:val="a4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Краску хранить в прочно закрытой таре, предохраняя от действия тепла и прямых солнечных лучей. Не нагревать. Беречь от огня.</w:t>
      </w:r>
      <w:r w:rsidRPr="00FB005C">
        <w:rPr>
          <w:bCs/>
          <w:color w:val="000000" w:themeColor="text1"/>
        </w:rPr>
        <w:br/>
        <w:t>Гарантийный срок хранения — </w:t>
      </w:r>
      <w:r w:rsidRPr="00FB005C">
        <w:rPr>
          <w:b/>
          <w:bCs/>
          <w:color w:val="000000" w:themeColor="text1"/>
        </w:rPr>
        <w:t>12 месяцев</w:t>
      </w:r>
      <w:r w:rsidRPr="00FB005C">
        <w:rPr>
          <w:bCs/>
          <w:color w:val="000000" w:themeColor="text1"/>
        </w:rPr>
        <w:t> со дня изготовления.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</w:p>
    <w:p w:rsidR="00681899" w:rsidRPr="00FB005C" w:rsidRDefault="00681899" w:rsidP="00FB005C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Тара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Cs/>
          <w:color w:val="000000" w:themeColor="text1"/>
        </w:rPr>
        <w:t>Тара 20кг. </w:t>
      </w:r>
    </w:p>
    <w:p w:rsidR="00681899" w:rsidRPr="00FB005C" w:rsidRDefault="00681899" w:rsidP="00FB005C">
      <w:pPr>
        <w:pStyle w:val="a4"/>
        <w:jc w:val="both"/>
        <w:rPr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Внимание! Этикетка оснащена защитными элементами от подделок.</w:t>
      </w:r>
    </w:p>
    <w:p w:rsidR="00681899" w:rsidRDefault="00681899" w:rsidP="00681899">
      <w:pPr>
        <w:pStyle w:val="a4"/>
        <w:rPr>
          <w:bCs/>
        </w:rPr>
      </w:pPr>
    </w:p>
    <w:p w:rsidR="00681899" w:rsidRDefault="00681899" w:rsidP="00681899">
      <w:pPr>
        <w:pStyle w:val="a4"/>
        <w:rPr>
          <w:bCs/>
        </w:rPr>
      </w:pPr>
    </w:p>
    <w:p w:rsidR="00681899" w:rsidRPr="007021CC" w:rsidRDefault="00681899" w:rsidP="00681899">
      <w:pPr>
        <w:pStyle w:val="a4"/>
        <w:rPr>
          <w:b/>
          <w:bCs/>
        </w:rPr>
      </w:pPr>
      <w:r w:rsidRPr="007021CC">
        <w:rPr>
          <w:b/>
          <w:bCs/>
        </w:rPr>
        <w:t>Технические данные</w:t>
      </w:r>
    </w:p>
    <w:tbl>
      <w:tblPr>
        <w:tblW w:w="12668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6323"/>
      </w:tblGrid>
      <w:tr w:rsidR="00681899" w:rsidRPr="007021CC" w:rsidTr="00F40043">
        <w:tc>
          <w:tcPr>
            <w:tcW w:w="6345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D73211" w:rsidP="00EC057C">
            <w:pPr>
              <w:pStyle w:val="a4"/>
              <w:rPr>
                <w:bCs/>
              </w:rPr>
            </w:pPr>
            <w:r>
              <w:rPr>
                <w:bCs/>
              </w:rPr>
              <w:t>Основа</w:t>
            </w:r>
          </w:p>
        </w:tc>
        <w:tc>
          <w:tcPr>
            <w:tcW w:w="6323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247892" w:rsidP="00EC057C">
            <w:pPr>
              <w:pStyle w:val="a4"/>
              <w:rPr>
                <w:bCs/>
              </w:rPr>
            </w:pPr>
            <w:r>
              <w:rPr>
                <w:bCs/>
              </w:rPr>
              <w:t>Алкидно-</w:t>
            </w:r>
            <w:r w:rsidR="00D73211">
              <w:rPr>
                <w:bCs/>
              </w:rPr>
              <w:t>уретановая</w:t>
            </w:r>
          </w:p>
        </w:tc>
      </w:tr>
      <w:tr w:rsidR="00681899" w:rsidRPr="007021CC" w:rsidTr="00F40043">
        <w:tc>
          <w:tcPr>
            <w:tcW w:w="6345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681899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Внешний вид пленки</w:t>
            </w:r>
          </w:p>
        </w:tc>
        <w:tc>
          <w:tcPr>
            <w:tcW w:w="6323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681899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 xml:space="preserve">однородная </w:t>
            </w:r>
            <w:r>
              <w:rPr>
                <w:bCs/>
              </w:rPr>
              <w:t>полу</w:t>
            </w:r>
            <w:r w:rsidRPr="007021CC">
              <w:rPr>
                <w:bCs/>
              </w:rPr>
              <w:t>глянцевая поверхность</w:t>
            </w:r>
          </w:p>
        </w:tc>
      </w:tr>
      <w:tr w:rsidR="00681899" w:rsidRPr="007021CC" w:rsidTr="00F40043">
        <w:tc>
          <w:tcPr>
            <w:tcW w:w="6345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681899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Массовая доля нелетучих веществ, %</w:t>
            </w:r>
          </w:p>
        </w:tc>
        <w:tc>
          <w:tcPr>
            <w:tcW w:w="6323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247892" w:rsidP="00EC057C">
            <w:pPr>
              <w:pStyle w:val="a4"/>
              <w:rPr>
                <w:bCs/>
              </w:rPr>
            </w:pPr>
            <w:r>
              <w:rPr>
                <w:bCs/>
              </w:rPr>
              <w:t>55-70</w:t>
            </w:r>
            <w:r w:rsidR="002A7D4F">
              <w:rPr>
                <w:bCs/>
              </w:rPr>
              <w:t xml:space="preserve"> </w:t>
            </w:r>
          </w:p>
        </w:tc>
      </w:tr>
      <w:tr w:rsidR="00681899" w:rsidRPr="007021CC" w:rsidTr="00F40043">
        <w:tc>
          <w:tcPr>
            <w:tcW w:w="6345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681899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6323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F40043" w:rsidP="00EC057C">
            <w:pPr>
              <w:pStyle w:val="a4"/>
              <w:rPr>
                <w:bCs/>
              </w:rPr>
            </w:pPr>
            <w:r>
              <w:rPr>
                <w:bCs/>
              </w:rPr>
              <w:t>50</w:t>
            </w:r>
            <w:r w:rsidR="002A7D4F">
              <w:rPr>
                <w:bCs/>
              </w:rPr>
              <w:t xml:space="preserve"> – </w:t>
            </w:r>
            <w:r>
              <w:rPr>
                <w:bCs/>
              </w:rPr>
              <w:t>140</w:t>
            </w:r>
            <w:r w:rsidR="002A7D4F">
              <w:rPr>
                <w:bCs/>
              </w:rPr>
              <w:t xml:space="preserve">  </w:t>
            </w:r>
          </w:p>
        </w:tc>
      </w:tr>
      <w:tr w:rsidR="00681899" w:rsidRPr="007021CC" w:rsidTr="00F40043">
        <w:tc>
          <w:tcPr>
            <w:tcW w:w="6345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7021CC" w:rsidRDefault="00681899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Время высыхания до степени 3 при t (20,0±0,5)°С, ч, не более</w:t>
            </w:r>
          </w:p>
        </w:tc>
        <w:tc>
          <w:tcPr>
            <w:tcW w:w="6323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681899" w:rsidRPr="00DF4044" w:rsidRDefault="00DF4044" w:rsidP="00EC057C">
            <w:pPr>
              <w:pStyle w:val="a4"/>
              <w:rPr>
                <w:bCs/>
              </w:rPr>
            </w:pPr>
            <w:r w:rsidRPr="00DF4044">
              <w:rPr>
                <w:bCs/>
                <w:color w:val="000000" w:themeColor="text1"/>
              </w:rPr>
              <w:t>4</w:t>
            </w:r>
          </w:p>
        </w:tc>
      </w:tr>
      <w:tr w:rsidR="00F40043" w:rsidRPr="007021CC" w:rsidTr="002B5B78">
        <w:tc>
          <w:tcPr>
            <w:tcW w:w="6345" w:type="dxa"/>
            <w:shd w:val="clear" w:color="auto" w:fill="auto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Адгезия, баллы, не более </w:t>
            </w:r>
          </w:p>
        </w:tc>
        <w:tc>
          <w:tcPr>
            <w:tcW w:w="6323" w:type="dxa"/>
            <w:shd w:val="clear" w:color="auto" w:fill="auto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</w:tcPr>
          <w:p w:rsidR="00F40043" w:rsidRPr="00F40043" w:rsidRDefault="00F40043" w:rsidP="00EC057C">
            <w:pPr>
              <w:pStyle w:val="a4"/>
              <w:rPr>
                <w:bCs/>
                <w:color w:val="FF0000"/>
              </w:rPr>
            </w:pPr>
            <w:r w:rsidRPr="00F40043">
              <w:rPr>
                <w:bCs/>
                <w:color w:val="000000" w:themeColor="text1"/>
              </w:rPr>
              <w:t>1</w:t>
            </w:r>
          </w:p>
        </w:tc>
      </w:tr>
      <w:tr w:rsidR="00F40043" w:rsidRPr="007021CC" w:rsidTr="00B15CDF">
        <w:tc>
          <w:tcPr>
            <w:tcW w:w="6345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6323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F40043" w:rsidRPr="007021CC" w:rsidTr="00B15CDF">
        <w:tc>
          <w:tcPr>
            <w:tcW w:w="6345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Прочность пленки при изгибе, мм, не более</w:t>
            </w:r>
          </w:p>
        </w:tc>
        <w:tc>
          <w:tcPr>
            <w:tcW w:w="6323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0043" w:rsidRPr="007021CC" w:rsidTr="00B15CDF">
        <w:tc>
          <w:tcPr>
            <w:tcW w:w="6345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Стойкость к статическому воздействию воды при (20,0±2)°С, ч, не менее</w:t>
            </w:r>
          </w:p>
        </w:tc>
        <w:tc>
          <w:tcPr>
            <w:tcW w:w="6323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F40043" w:rsidRPr="007021CC" w:rsidTr="00B15CDF">
        <w:tc>
          <w:tcPr>
            <w:tcW w:w="6345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F40043" w:rsidRDefault="00BC2BC1" w:rsidP="005610BC">
            <w:pPr>
              <w:pStyle w:val="a4"/>
              <w:rPr>
                <w:bCs/>
              </w:rPr>
            </w:pPr>
            <w:r>
              <w:rPr>
                <w:bCs/>
              </w:rPr>
              <w:t>Стойкость</w:t>
            </w:r>
            <w:r w:rsidR="00F40043" w:rsidRPr="007021CC">
              <w:rPr>
                <w:bCs/>
              </w:rPr>
              <w:t xml:space="preserve"> к</w:t>
            </w:r>
            <w:r w:rsidR="005610BC">
              <w:rPr>
                <w:bCs/>
              </w:rPr>
              <w:t xml:space="preserve"> статичному воздействию 3% </w:t>
            </w:r>
            <w:r w:rsidR="00F40043">
              <w:rPr>
                <w:bCs/>
              </w:rPr>
              <w:t xml:space="preserve">раствора </w:t>
            </w:r>
            <w:proofErr w:type="spellStart"/>
            <w:r w:rsidR="00F40043">
              <w:rPr>
                <w:bCs/>
                <w:lang w:val="en-US"/>
              </w:rPr>
              <w:t>NaCl</w:t>
            </w:r>
            <w:proofErr w:type="spellEnd"/>
            <w:r w:rsidR="00F40043">
              <w:rPr>
                <w:bCs/>
              </w:rPr>
              <w:t xml:space="preserve">, ч, не менее  </w:t>
            </w:r>
          </w:p>
        </w:tc>
        <w:tc>
          <w:tcPr>
            <w:tcW w:w="6323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F40043" w:rsidRPr="007021CC" w:rsidTr="00B15CDF">
        <w:tc>
          <w:tcPr>
            <w:tcW w:w="6345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 xml:space="preserve">Степень </w:t>
            </w:r>
            <w:proofErr w:type="spellStart"/>
            <w:r w:rsidRPr="007021CC">
              <w:rPr>
                <w:bCs/>
              </w:rPr>
              <w:t>перетира</w:t>
            </w:r>
            <w:proofErr w:type="spellEnd"/>
            <w:r w:rsidRPr="007021CC">
              <w:rPr>
                <w:bCs/>
              </w:rPr>
              <w:t>, мкм, не более</w:t>
            </w:r>
          </w:p>
        </w:tc>
        <w:tc>
          <w:tcPr>
            <w:tcW w:w="6323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247892" w:rsidP="00EC057C">
            <w:pPr>
              <w:pStyle w:val="a4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F40043" w:rsidRPr="007021CC" w:rsidTr="00B15CDF">
        <w:tc>
          <w:tcPr>
            <w:tcW w:w="6345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Цвет</w:t>
            </w:r>
          </w:p>
        </w:tc>
        <w:tc>
          <w:tcPr>
            <w:tcW w:w="6323" w:type="dxa"/>
            <w:shd w:val="clear" w:color="auto" w:fill="F1F7F8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колерованный</w:t>
            </w:r>
          </w:p>
        </w:tc>
      </w:tr>
      <w:tr w:rsidR="00F40043" w:rsidRPr="007021CC" w:rsidTr="00B15CDF">
        <w:tc>
          <w:tcPr>
            <w:tcW w:w="6345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F40043" w:rsidP="00EC057C">
            <w:pPr>
              <w:pStyle w:val="a4"/>
              <w:rPr>
                <w:bCs/>
              </w:rPr>
            </w:pPr>
            <w:r w:rsidRPr="007021CC">
              <w:rPr>
                <w:bCs/>
              </w:rPr>
              <w:t>ТУ</w:t>
            </w:r>
          </w:p>
        </w:tc>
        <w:tc>
          <w:tcPr>
            <w:tcW w:w="6323" w:type="dxa"/>
            <w:shd w:val="clear" w:color="auto" w:fill="D0DBDE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:rsidR="00F40043" w:rsidRPr="007021CC" w:rsidRDefault="00241D6E" w:rsidP="00EC057C">
            <w:pPr>
              <w:pStyle w:val="a4"/>
              <w:rPr>
                <w:bCs/>
              </w:rPr>
            </w:pPr>
            <w:r w:rsidRPr="00241D6E">
              <w:rPr>
                <w:bCs/>
              </w:rPr>
              <w:t>20.30.12-003-01524656-2017</w:t>
            </w:r>
          </w:p>
        </w:tc>
      </w:tr>
    </w:tbl>
    <w:p w:rsidR="00681899" w:rsidRPr="007021CC" w:rsidRDefault="00681899" w:rsidP="00681899">
      <w:pPr>
        <w:pStyle w:val="a4"/>
        <w:rPr>
          <w:bCs/>
        </w:rPr>
      </w:pPr>
    </w:p>
    <w:p w:rsidR="00681899" w:rsidRPr="007021CC" w:rsidRDefault="00681899" w:rsidP="00681899">
      <w:pPr>
        <w:pStyle w:val="a4"/>
        <w:rPr>
          <w:bCs/>
        </w:rPr>
      </w:pPr>
    </w:p>
    <w:p w:rsidR="00681899" w:rsidRDefault="00681899" w:rsidP="00681899">
      <w:pPr>
        <w:pStyle w:val="a4"/>
        <w:rPr>
          <w:bCs/>
        </w:rPr>
      </w:pPr>
    </w:p>
    <w:p w:rsidR="00505BD5" w:rsidRDefault="00505BD5"/>
    <w:sectPr w:rsidR="00505BD5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99"/>
    <w:rsid w:val="00001251"/>
    <w:rsid w:val="00013B1D"/>
    <w:rsid w:val="00027521"/>
    <w:rsid w:val="00053692"/>
    <w:rsid w:val="000547FF"/>
    <w:rsid w:val="000742BB"/>
    <w:rsid w:val="00075F96"/>
    <w:rsid w:val="0009512C"/>
    <w:rsid w:val="000B2659"/>
    <w:rsid w:val="001462F4"/>
    <w:rsid w:val="001514F5"/>
    <w:rsid w:val="00186B5A"/>
    <w:rsid w:val="001A6A2C"/>
    <w:rsid w:val="001C0180"/>
    <w:rsid w:val="001C2EED"/>
    <w:rsid w:val="00230871"/>
    <w:rsid w:val="00236C1F"/>
    <w:rsid w:val="00241D6E"/>
    <w:rsid w:val="00245B6B"/>
    <w:rsid w:val="00247892"/>
    <w:rsid w:val="0026282E"/>
    <w:rsid w:val="002636DF"/>
    <w:rsid w:val="00286762"/>
    <w:rsid w:val="002A7D4F"/>
    <w:rsid w:val="002B5B78"/>
    <w:rsid w:val="002B63B8"/>
    <w:rsid w:val="002F4DB7"/>
    <w:rsid w:val="003302B4"/>
    <w:rsid w:val="003403CC"/>
    <w:rsid w:val="00364290"/>
    <w:rsid w:val="003749FB"/>
    <w:rsid w:val="003A1DDF"/>
    <w:rsid w:val="003C7886"/>
    <w:rsid w:val="003D6E9A"/>
    <w:rsid w:val="003E0743"/>
    <w:rsid w:val="004005E1"/>
    <w:rsid w:val="00407AF6"/>
    <w:rsid w:val="00492D00"/>
    <w:rsid w:val="004954B0"/>
    <w:rsid w:val="00497C81"/>
    <w:rsid w:val="004A0FEF"/>
    <w:rsid w:val="004D6845"/>
    <w:rsid w:val="004E359B"/>
    <w:rsid w:val="004E78CD"/>
    <w:rsid w:val="004F2939"/>
    <w:rsid w:val="004F45AC"/>
    <w:rsid w:val="0050388A"/>
    <w:rsid w:val="00505BD5"/>
    <w:rsid w:val="00506E68"/>
    <w:rsid w:val="00515036"/>
    <w:rsid w:val="005172DA"/>
    <w:rsid w:val="00517B7E"/>
    <w:rsid w:val="00532969"/>
    <w:rsid w:val="005610BC"/>
    <w:rsid w:val="00561FEE"/>
    <w:rsid w:val="0058705A"/>
    <w:rsid w:val="00590F0F"/>
    <w:rsid w:val="005E5032"/>
    <w:rsid w:val="00605238"/>
    <w:rsid w:val="00606432"/>
    <w:rsid w:val="0062700F"/>
    <w:rsid w:val="00630F01"/>
    <w:rsid w:val="00666EB1"/>
    <w:rsid w:val="0067550C"/>
    <w:rsid w:val="00681899"/>
    <w:rsid w:val="006D1B9D"/>
    <w:rsid w:val="006E02BA"/>
    <w:rsid w:val="006F176D"/>
    <w:rsid w:val="006F7D42"/>
    <w:rsid w:val="00712492"/>
    <w:rsid w:val="00727664"/>
    <w:rsid w:val="00790507"/>
    <w:rsid w:val="00793835"/>
    <w:rsid w:val="007A5053"/>
    <w:rsid w:val="007E329B"/>
    <w:rsid w:val="007E4A21"/>
    <w:rsid w:val="007E4F9F"/>
    <w:rsid w:val="007F0435"/>
    <w:rsid w:val="008162FB"/>
    <w:rsid w:val="00821BA6"/>
    <w:rsid w:val="0082378E"/>
    <w:rsid w:val="00850C64"/>
    <w:rsid w:val="0085670E"/>
    <w:rsid w:val="008C2149"/>
    <w:rsid w:val="008C2184"/>
    <w:rsid w:val="0094269C"/>
    <w:rsid w:val="00942B94"/>
    <w:rsid w:val="00947C02"/>
    <w:rsid w:val="0096452C"/>
    <w:rsid w:val="00974850"/>
    <w:rsid w:val="009800CE"/>
    <w:rsid w:val="00985522"/>
    <w:rsid w:val="00991D33"/>
    <w:rsid w:val="009A52D7"/>
    <w:rsid w:val="009C376B"/>
    <w:rsid w:val="009E0014"/>
    <w:rsid w:val="00A04437"/>
    <w:rsid w:val="00A1289C"/>
    <w:rsid w:val="00A4524F"/>
    <w:rsid w:val="00A63783"/>
    <w:rsid w:val="00A64D89"/>
    <w:rsid w:val="00AA2F11"/>
    <w:rsid w:val="00AB3624"/>
    <w:rsid w:val="00AC5470"/>
    <w:rsid w:val="00B41CAB"/>
    <w:rsid w:val="00B52018"/>
    <w:rsid w:val="00B75BE0"/>
    <w:rsid w:val="00B84E0A"/>
    <w:rsid w:val="00BA3B99"/>
    <w:rsid w:val="00BA71EB"/>
    <w:rsid w:val="00BB2862"/>
    <w:rsid w:val="00BC2BC1"/>
    <w:rsid w:val="00BD5084"/>
    <w:rsid w:val="00BE64FF"/>
    <w:rsid w:val="00BF2C8D"/>
    <w:rsid w:val="00BF5D3E"/>
    <w:rsid w:val="00C044F0"/>
    <w:rsid w:val="00C17162"/>
    <w:rsid w:val="00C37F42"/>
    <w:rsid w:val="00C440CD"/>
    <w:rsid w:val="00C53C51"/>
    <w:rsid w:val="00C8251E"/>
    <w:rsid w:val="00C847D1"/>
    <w:rsid w:val="00CA490E"/>
    <w:rsid w:val="00CC2B45"/>
    <w:rsid w:val="00CD1C38"/>
    <w:rsid w:val="00D525FC"/>
    <w:rsid w:val="00D73211"/>
    <w:rsid w:val="00D92CA1"/>
    <w:rsid w:val="00D974DE"/>
    <w:rsid w:val="00DF31D5"/>
    <w:rsid w:val="00DF4044"/>
    <w:rsid w:val="00DF765D"/>
    <w:rsid w:val="00E004EE"/>
    <w:rsid w:val="00E04B9A"/>
    <w:rsid w:val="00E12CA1"/>
    <w:rsid w:val="00E24917"/>
    <w:rsid w:val="00E461A9"/>
    <w:rsid w:val="00E533A0"/>
    <w:rsid w:val="00E57F0C"/>
    <w:rsid w:val="00E620FB"/>
    <w:rsid w:val="00E84F2E"/>
    <w:rsid w:val="00ED7930"/>
    <w:rsid w:val="00EE6529"/>
    <w:rsid w:val="00EF6DA0"/>
    <w:rsid w:val="00F12369"/>
    <w:rsid w:val="00F152C0"/>
    <w:rsid w:val="00F165F5"/>
    <w:rsid w:val="00F3146B"/>
    <w:rsid w:val="00F40043"/>
    <w:rsid w:val="00F61484"/>
    <w:rsid w:val="00F63E68"/>
    <w:rsid w:val="00F65AB8"/>
    <w:rsid w:val="00FB005C"/>
    <w:rsid w:val="00FB267C"/>
    <w:rsid w:val="00FC48CA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E95E"/>
  <w15:docId w15:val="{743A9B02-D93D-4B46-A2C4-046FF9E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RePack by Diakov</cp:lastModifiedBy>
  <cp:revision>55</cp:revision>
  <cp:lastPrinted>2019-03-20T14:20:00Z</cp:lastPrinted>
  <dcterms:created xsi:type="dcterms:W3CDTF">2019-03-25T07:05:00Z</dcterms:created>
  <dcterms:modified xsi:type="dcterms:W3CDTF">2020-07-17T11:02:00Z</dcterms:modified>
</cp:coreProperties>
</file>