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37F2" w:rsidRDefault="008F37F2">
      <w:pPr>
        <w:spacing w:after="105" w:line="240" w:lineRule="auto"/>
        <w:ind w:left="0" w:hanging="2"/>
        <w:jc w:val="center"/>
      </w:pPr>
    </w:p>
    <w:p w:rsidR="008F37F2" w:rsidRDefault="00A95AF7" w:rsidP="0014705E">
      <w:pPr>
        <w:spacing w:after="105" w:line="240" w:lineRule="auto"/>
        <w:ind w:left="0" w:hanging="2"/>
        <w:jc w:val="center"/>
      </w:pPr>
      <w:r>
        <w:rPr>
          <w:noProof/>
          <w:lang w:eastAsia="ru-RU"/>
        </w:rPr>
        <w:drawing>
          <wp:inline distT="0" distB="0" distL="114300" distR="114300">
            <wp:extent cx="6281420" cy="871220"/>
            <wp:effectExtent l="0" t="0" r="0" b="0"/>
            <wp:docPr id="1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87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506F" w:rsidRPr="0029661D" w:rsidRDefault="00AE3647" w:rsidP="006665F9">
      <w:pPr>
        <w:tabs>
          <w:tab w:val="center" w:pos="4677"/>
          <w:tab w:val="right" w:pos="9355"/>
        </w:tabs>
        <w:spacing w:line="240" w:lineRule="auto"/>
        <w:ind w:left="0" w:hanging="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2981741" cy="38105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06F" w:rsidRPr="00FA3A24" w:rsidRDefault="00A95AF7" w:rsidP="00FA3A24">
      <w:pPr>
        <w:tabs>
          <w:tab w:val="center" w:pos="4677"/>
          <w:tab w:val="right" w:pos="9355"/>
        </w:tabs>
        <w:spacing w:line="240" w:lineRule="auto"/>
        <w:ind w:left="2" w:hanging="4"/>
        <w:jc w:val="center"/>
        <w:rPr>
          <w:b/>
          <w:sz w:val="44"/>
          <w:szCs w:val="44"/>
        </w:rPr>
      </w:pPr>
      <w:r w:rsidRPr="005F0185">
        <w:rPr>
          <w:b/>
          <w:sz w:val="44"/>
          <w:szCs w:val="44"/>
        </w:rPr>
        <w:t>Эпохим</w:t>
      </w:r>
      <w:r w:rsidR="00C0506F">
        <w:rPr>
          <w:b/>
          <w:sz w:val="44"/>
          <w:szCs w:val="44"/>
        </w:rPr>
        <w:t xml:space="preserve"> Н</w:t>
      </w:r>
      <w:r w:rsidR="00DC7E03" w:rsidRPr="00DC7E03">
        <w:rPr>
          <w:b/>
          <w:sz w:val="44"/>
          <w:szCs w:val="44"/>
        </w:rPr>
        <w:t>ефт</w:t>
      </w:r>
      <w:r w:rsidR="00DC7E03">
        <w:rPr>
          <w:b/>
          <w:sz w:val="44"/>
          <w:szCs w:val="44"/>
        </w:rPr>
        <w:t>е</w:t>
      </w:r>
      <w:r w:rsidR="00DC7E03" w:rsidRPr="00DC7E03">
        <w:rPr>
          <w:b/>
          <w:sz w:val="44"/>
          <w:szCs w:val="44"/>
        </w:rPr>
        <w:t>пром</w:t>
      </w:r>
      <w:r w:rsidR="00C0506F">
        <w:rPr>
          <w:b/>
          <w:sz w:val="44"/>
          <w:szCs w:val="44"/>
        </w:rPr>
        <w:t>-</w:t>
      </w:r>
      <w:r w:rsidR="00DC7E03">
        <w:rPr>
          <w:b/>
          <w:sz w:val="44"/>
          <w:szCs w:val="44"/>
        </w:rPr>
        <w:t>3</w:t>
      </w:r>
      <w:r w:rsidRPr="005F0185">
        <w:rPr>
          <w:b/>
          <w:sz w:val="44"/>
          <w:szCs w:val="44"/>
        </w:rPr>
        <w:t>00S</w:t>
      </w:r>
    </w:p>
    <w:p w:rsidR="00EB4974" w:rsidRDefault="00EB4974" w:rsidP="00EB4974">
      <w:pPr>
        <w:spacing w:line="240" w:lineRule="auto"/>
        <w:ind w:left="1" w:hanging="3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Химическистойкая</w:t>
      </w:r>
      <w:proofErr w:type="spellEnd"/>
    </w:p>
    <w:p w:rsidR="00DC7E03" w:rsidRDefault="0029661D">
      <w:pPr>
        <w:spacing w:line="240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толстослойная</w:t>
      </w:r>
      <w:r w:rsidR="00DC7E03">
        <w:rPr>
          <w:b/>
          <w:sz w:val="32"/>
          <w:szCs w:val="32"/>
        </w:rPr>
        <w:t xml:space="preserve"> </w:t>
      </w:r>
      <w:r w:rsidR="00281235" w:rsidRPr="005F0185">
        <w:rPr>
          <w:b/>
          <w:sz w:val="32"/>
          <w:szCs w:val="32"/>
        </w:rPr>
        <w:t>грунт-эмаль</w:t>
      </w:r>
      <w:r w:rsidR="00A95AF7" w:rsidRPr="005F0185">
        <w:rPr>
          <w:b/>
          <w:sz w:val="32"/>
          <w:szCs w:val="32"/>
        </w:rPr>
        <w:t xml:space="preserve"> «3 в 1»</w:t>
      </w:r>
    </w:p>
    <w:p w:rsidR="008F37F2" w:rsidRPr="00C47FA5" w:rsidRDefault="00A95AF7" w:rsidP="00C47FA5">
      <w:pPr>
        <w:spacing w:line="240" w:lineRule="auto"/>
        <w:ind w:left="1" w:hanging="3"/>
        <w:jc w:val="center"/>
        <w:rPr>
          <w:b/>
          <w:sz w:val="32"/>
          <w:szCs w:val="32"/>
        </w:rPr>
      </w:pPr>
      <w:r w:rsidRPr="005F0185">
        <w:rPr>
          <w:b/>
          <w:sz w:val="32"/>
          <w:szCs w:val="32"/>
        </w:rPr>
        <w:t xml:space="preserve">  </w:t>
      </w:r>
      <w:r w:rsidR="00DC7E03">
        <w:rPr>
          <w:b/>
          <w:sz w:val="32"/>
          <w:szCs w:val="32"/>
        </w:rPr>
        <w:t xml:space="preserve">для </w:t>
      </w:r>
      <w:r w:rsidR="00DC7E03" w:rsidRPr="00DC7E03">
        <w:rPr>
          <w:b/>
          <w:sz w:val="32"/>
          <w:szCs w:val="32"/>
        </w:rPr>
        <w:t xml:space="preserve">защиты внутренней </w:t>
      </w:r>
      <w:r w:rsidR="00C47FA5">
        <w:rPr>
          <w:b/>
          <w:sz w:val="32"/>
          <w:szCs w:val="32"/>
        </w:rPr>
        <w:t xml:space="preserve">поверхности </w:t>
      </w:r>
      <w:r w:rsidR="00DC7E03" w:rsidRPr="00DC7E03">
        <w:rPr>
          <w:b/>
          <w:sz w:val="32"/>
          <w:szCs w:val="32"/>
        </w:rPr>
        <w:t>резервуаров</w:t>
      </w:r>
    </w:p>
    <w:p w:rsidR="008F37F2" w:rsidRDefault="008F37F2">
      <w:pPr>
        <w:spacing w:line="240" w:lineRule="auto"/>
        <w:ind w:left="1" w:hanging="3"/>
        <w:jc w:val="center"/>
        <w:rPr>
          <w:sz w:val="32"/>
          <w:szCs w:val="32"/>
        </w:rPr>
      </w:pPr>
    </w:p>
    <w:p w:rsidR="008F37F2" w:rsidRPr="001B50CD" w:rsidRDefault="00A95AF7">
      <w:pPr>
        <w:numPr>
          <w:ilvl w:val="0"/>
          <w:numId w:val="2"/>
        </w:numPr>
        <w:spacing w:line="240" w:lineRule="auto"/>
        <w:ind w:left="0" w:hanging="2"/>
      </w:pPr>
      <w:r>
        <w:rPr>
          <w:b/>
        </w:rPr>
        <w:t xml:space="preserve">толстослойное нанесение до </w:t>
      </w:r>
      <w:r w:rsidR="00DC7E03">
        <w:rPr>
          <w:b/>
        </w:rPr>
        <w:t>3</w:t>
      </w:r>
      <w:r>
        <w:rPr>
          <w:b/>
        </w:rPr>
        <w:t>00 мкм (в один слой)</w:t>
      </w:r>
    </w:p>
    <w:p w:rsidR="001B50CD" w:rsidRPr="001B50CD" w:rsidRDefault="001B50CD">
      <w:pPr>
        <w:numPr>
          <w:ilvl w:val="0"/>
          <w:numId w:val="2"/>
        </w:numPr>
        <w:spacing w:line="240" w:lineRule="auto"/>
        <w:ind w:left="0" w:hanging="2"/>
      </w:pPr>
      <w:r>
        <w:rPr>
          <w:b/>
        </w:rPr>
        <w:t xml:space="preserve">долговременная защита от коррозии </w:t>
      </w:r>
    </w:p>
    <w:p w:rsidR="001B50CD" w:rsidRPr="0029661D" w:rsidRDefault="001B50CD">
      <w:pPr>
        <w:numPr>
          <w:ilvl w:val="0"/>
          <w:numId w:val="2"/>
        </w:numPr>
        <w:spacing w:line="240" w:lineRule="auto"/>
        <w:ind w:left="0" w:hanging="2"/>
      </w:pPr>
      <w:r>
        <w:rPr>
          <w:b/>
        </w:rPr>
        <w:t>стойкость к морской и пресной воде</w:t>
      </w:r>
    </w:p>
    <w:p w:rsidR="0029661D" w:rsidRPr="001B50CD" w:rsidRDefault="0029661D" w:rsidP="0029661D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 xml:space="preserve">высокая масло- и </w:t>
      </w:r>
      <w:proofErr w:type="spellStart"/>
      <w:r>
        <w:rPr>
          <w:b/>
        </w:rPr>
        <w:t>бензостойкость</w:t>
      </w:r>
      <w:proofErr w:type="spellEnd"/>
    </w:p>
    <w:p w:rsidR="001B50CD" w:rsidRDefault="001B50CD" w:rsidP="001B50CD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высо</w:t>
      </w:r>
      <w:r w:rsidR="0029661D">
        <w:rPr>
          <w:b/>
        </w:rPr>
        <w:t>кая</w:t>
      </w:r>
      <w:r>
        <w:rPr>
          <w:b/>
        </w:rPr>
        <w:t xml:space="preserve"> химическая стойкость</w:t>
      </w:r>
    </w:p>
    <w:p w:rsidR="001B50CD" w:rsidRPr="00FA3A24" w:rsidRDefault="001B50CD" w:rsidP="00CB6694">
      <w:pPr>
        <w:numPr>
          <w:ilvl w:val="0"/>
          <w:numId w:val="2"/>
        </w:numPr>
        <w:spacing w:line="240" w:lineRule="auto"/>
        <w:ind w:leftChars="0" w:left="0" w:firstLineChars="0" w:hanging="2"/>
        <w:jc w:val="both"/>
        <w:rPr>
          <w:b/>
        </w:rPr>
      </w:pPr>
      <w:r w:rsidRPr="00FA3A24">
        <w:rPr>
          <w:b/>
        </w:rPr>
        <w:t>термостойкость (до +</w:t>
      </w:r>
      <w:r w:rsidR="00720971" w:rsidRPr="00FA3A24">
        <w:rPr>
          <w:b/>
        </w:rPr>
        <w:t>90</w:t>
      </w:r>
      <w:r w:rsidRPr="00FA3A24">
        <w:rPr>
          <w:b/>
        </w:rPr>
        <w:t>°С)</w:t>
      </w:r>
    </w:p>
    <w:p w:rsidR="001B50CD" w:rsidRPr="001B50CD" w:rsidRDefault="001B50CD" w:rsidP="001B50CD">
      <w:pPr>
        <w:numPr>
          <w:ilvl w:val="0"/>
          <w:numId w:val="2"/>
        </w:numPr>
        <w:spacing w:line="240" w:lineRule="auto"/>
        <w:ind w:left="0" w:hanging="2"/>
        <w:jc w:val="both"/>
        <w:rPr>
          <w:b/>
        </w:rPr>
      </w:pPr>
      <w:proofErr w:type="spellStart"/>
      <w:r w:rsidRPr="001B50CD">
        <w:rPr>
          <w:b/>
        </w:rPr>
        <w:t>т</w:t>
      </w:r>
      <w:r w:rsidR="00556F2D">
        <w:rPr>
          <w:b/>
        </w:rPr>
        <w:t>и</w:t>
      </w:r>
      <w:r w:rsidRPr="001B50CD">
        <w:rPr>
          <w:b/>
        </w:rPr>
        <w:t>ксотропность</w:t>
      </w:r>
      <w:proofErr w:type="spellEnd"/>
    </w:p>
    <w:p w:rsidR="001B50CD" w:rsidRPr="001B50CD" w:rsidRDefault="001B50CD">
      <w:pPr>
        <w:numPr>
          <w:ilvl w:val="0"/>
          <w:numId w:val="2"/>
        </w:numPr>
        <w:spacing w:line="240" w:lineRule="auto"/>
        <w:ind w:left="0" w:hanging="2"/>
        <w:jc w:val="both"/>
        <w:rPr>
          <w:b/>
        </w:rPr>
      </w:pPr>
      <w:proofErr w:type="spellStart"/>
      <w:r w:rsidRPr="001B50CD">
        <w:rPr>
          <w:b/>
        </w:rPr>
        <w:t>ударопрочн</w:t>
      </w:r>
      <w:r w:rsidR="00556F2D">
        <w:rPr>
          <w:b/>
        </w:rPr>
        <w:t>о</w:t>
      </w:r>
      <w:r w:rsidRPr="001B50CD">
        <w:rPr>
          <w:b/>
        </w:rPr>
        <w:t>сть</w:t>
      </w:r>
      <w:proofErr w:type="spellEnd"/>
    </w:p>
    <w:p w:rsidR="00C0506F" w:rsidRDefault="001B50CD" w:rsidP="00C0506F">
      <w:pPr>
        <w:numPr>
          <w:ilvl w:val="0"/>
          <w:numId w:val="2"/>
        </w:numPr>
        <w:spacing w:line="240" w:lineRule="auto"/>
        <w:ind w:left="0" w:hanging="2"/>
        <w:jc w:val="both"/>
        <w:rPr>
          <w:b/>
        </w:rPr>
      </w:pPr>
      <w:proofErr w:type="spellStart"/>
      <w:r w:rsidRPr="001B50CD">
        <w:rPr>
          <w:b/>
        </w:rPr>
        <w:t>полуглянец</w:t>
      </w:r>
      <w:proofErr w:type="spellEnd"/>
    </w:p>
    <w:p w:rsidR="00C0506F" w:rsidRPr="00C0506F" w:rsidRDefault="00C0506F" w:rsidP="00C0506F">
      <w:pPr>
        <w:spacing w:line="240" w:lineRule="auto"/>
        <w:ind w:leftChars="0" w:left="0" w:firstLineChars="0" w:firstLine="0"/>
        <w:jc w:val="both"/>
        <w:rPr>
          <w:b/>
        </w:rPr>
      </w:pPr>
    </w:p>
    <w:p w:rsidR="00051C75" w:rsidRPr="0067072E" w:rsidRDefault="00A95AF7">
      <w:pPr>
        <w:spacing w:line="240" w:lineRule="auto"/>
        <w:ind w:left="0" w:hanging="2"/>
        <w:jc w:val="both"/>
        <w:rPr>
          <w:b/>
        </w:rPr>
      </w:pPr>
      <w:r w:rsidRPr="0067072E">
        <w:rPr>
          <w:b/>
        </w:rPr>
        <w:t>Эпохим</w:t>
      </w:r>
      <w:r w:rsidR="00C0506F" w:rsidRPr="0067072E">
        <w:rPr>
          <w:b/>
        </w:rPr>
        <w:t xml:space="preserve"> Н</w:t>
      </w:r>
      <w:r w:rsidR="00051C75" w:rsidRPr="0067072E">
        <w:rPr>
          <w:b/>
        </w:rPr>
        <w:t>ефтепром</w:t>
      </w:r>
      <w:r w:rsidR="00C0506F" w:rsidRPr="0067072E">
        <w:rPr>
          <w:b/>
        </w:rPr>
        <w:t>-</w:t>
      </w:r>
      <w:r w:rsidR="00051C75" w:rsidRPr="0067072E">
        <w:rPr>
          <w:b/>
        </w:rPr>
        <w:t>3</w:t>
      </w:r>
      <w:r w:rsidRPr="0067072E">
        <w:rPr>
          <w:b/>
        </w:rPr>
        <w:t>00S –</w:t>
      </w:r>
      <w:r w:rsidR="004B4D68" w:rsidRPr="0067072E">
        <w:rPr>
          <w:b/>
        </w:rPr>
        <w:t xml:space="preserve"> толстослойное</w:t>
      </w:r>
      <w:r w:rsidRPr="0067072E">
        <w:rPr>
          <w:b/>
        </w:rPr>
        <w:t xml:space="preserve"> </w:t>
      </w:r>
      <w:proofErr w:type="spellStart"/>
      <w:r w:rsidR="00FB7044" w:rsidRPr="0067072E">
        <w:rPr>
          <w:b/>
        </w:rPr>
        <w:t>х</w:t>
      </w:r>
      <w:r w:rsidR="00C6289B" w:rsidRPr="0067072E">
        <w:rPr>
          <w:b/>
        </w:rPr>
        <w:t>имическистойкое</w:t>
      </w:r>
      <w:proofErr w:type="spellEnd"/>
      <w:r w:rsidR="00FB7044" w:rsidRPr="0067072E">
        <w:rPr>
          <w:b/>
        </w:rPr>
        <w:t xml:space="preserve"> антикоррозионное покрытие</w:t>
      </w:r>
      <w:r w:rsidR="00C6289B" w:rsidRPr="0067072E">
        <w:rPr>
          <w:b/>
        </w:rPr>
        <w:t>,</w:t>
      </w:r>
      <w:r w:rsidR="00FB7044" w:rsidRPr="0067072E">
        <w:rPr>
          <w:b/>
        </w:rPr>
        <w:t xml:space="preserve"> </w:t>
      </w:r>
      <w:r w:rsidR="00051C75" w:rsidRPr="0067072E">
        <w:rPr>
          <w:b/>
        </w:rPr>
        <w:t>для длительной защиты внутренних стальных поверхностей резервуаров, предназначенных для хранения сырой нефти</w:t>
      </w:r>
      <w:r w:rsidR="00FB7044" w:rsidRPr="0067072E">
        <w:rPr>
          <w:b/>
        </w:rPr>
        <w:t>,</w:t>
      </w:r>
      <w:r w:rsidR="00051C75" w:rsidRPr="0067072E">
        <w:rPr>
          <w:b/>
        </w:rPr>
        <w:t xml:space="preserve"> бензин</w:t>
      </w:r>
      <w:r w:rsidR="00FB7044" w:rsidRPr="0067072E">
        <w:rPr>
          <w:b/>
        </w:rPr>
        <w:t>а</w:t>
      </w:r>
      <w:r w:rsidR="00051C75" w:rsidRPr="0067072E">
        <w:rPr>
          <w:b/>
        </w:rPr>
        <w:t>, керосина, дизельного топлива, мазута, смазочных масел</w:t>
      </w:r>
      <w:r w:rsidR="00FB7044" w:rsidRPr="0067072E">
        <w:rPr>
          <w:b/>
        </w:rPr>
        <w:t xml:space="preserve">, </w:t>
      </w:r>
      <w:r w:rsidR="00C0506F" w:rsidRPr="0067072E">
        <w:rPr>
          <w:b/>
        </w:rPr>
        <w:t>кислот</w:t>
      </w:r>
      <w:r w:rsidR="00051C75" w:rsidRPr="0067072E">
        <w:rPr>
          <w:b/>
        </w:rPr>
        <w:t xml:space="preserve"> и высококонцентрированных щелочей.</w:t>
      </w:r>
    </w:p>
    <w:p w:rsidR="00FA3A24" w:rsidRPr="0067072E" w:rsidRDefault="00FA3A24">
      <w:pPr>
        <w:spacing w:line="240" w:lineRule="auto"/>
        <w:ind w:left="0" w:hanging="2"/>
        <w:jc w:val="both"/>
        <w:rPr>
          <w:b/>
        </w:rPr>
      </w:pPr>
    </w:p>
    <w:p w:rsidR="00E86576" w:rsidRPr="0067072E" w:rsidRDefault="00C0506F" w:rsidP="00E86576">
      <w:pPr>
        <w:spacing w:line="240" w:lineRule="auto"/>
        <w:ind w:left="0" w:hanging="2"/>
        <w:jc w:val="both"/>
      </w:pPr>
      <w:r w:rsidRPr="0067072E">
        <w:rPr>
          <w:b/>
        </w:rPr>
        <w:t xml:space="preserve">Эпохим Нефтепром-300S </w:t>
      </w:r>
      <w:r w:rsidR="00A95AF7" w:rsidRPr="0067072E">
        <w:rPr>
          <w:b/>
        </w:rPr>
        <w:t>–</w:t>
      </w:r>
      <w:r w:rsidRPr="0067072E">
        <w:t xml:space="preserve"> </w:t>
      </w:r>
      <w:r w:rsidR="00A95AF7" w:rsidRPr="0067072E">
        <w:t xml:space="preserve">двухкомпонентный </w:t>
      </w:r>
      <w:proofErr w:type="spellStart"/>
      <w:r w:rsidR="0029661D" w:rsidRPr="0067072E">
        <w:t>тиксоптропный</w:t>
      </w:r>
      <w:proofErr w:type="spellEnd"/>
      <w:r w:rsidR="0029661D" w:rsidRPr="0067072E">
        <w:t xml:space="preserve"> </w:t>
      </w:r>
      <w:r w:rsidR="00A95AF7" w:rsidRPr="0067072E">
        <w:t>состав</w:t>
      </w:r>
      <w:r w:rsidR="00FB7044" w:rsidRPr="0067072E">
        <w:t xml:space="preserve"> </w:t>
      </w:r>
      <w:r w:rsidR="00A95AF7" w:rsidRPr="0067072E">
        <w:t>на основе моди</w:t>
      </w:r>
      <w:r w:rsidR="00FB7044" w:rsidRPr="0067072E">
        <w:t>фицированной эпоксидной смолы с добавлением</w:t>
      </w:r>
      <w:r w:rsidR="00A95AF7" w:rsidRPr="0067072E">
        <w:t xml:space="preserve"> активных антикоррозионных</w:t>
      </w:r>
      <w:r w:rsidR="00C6289B" w:rsidRPr="0067072E">
        <w:t xml:space="preserve"> и </w:t>
      </w:r>
      <w:proofErr w:type="spellStart"/>
      <w:r w:rsidR="00C6289B" w:rsidRPr="0067072E">
        <w:t>химическистойких</w:t>
      </w:r>
      <w:proofErr w:type="spellEnd"/>
      <w:r w:rsidR="00C6289B" w:rsidRPr="0067072E">
        <w:t xml:space="preserve"> добавок</w:t>
      </w:r>
      <w:r w:rsidR="00FB7044" w:rsidRPr="0067072E">
        <w:t>.</w:t>
      </w:r>
      <w:r w:rsidR="00A95AF7" w:rsidRPr="0067072E">
        <w:t xml:space="preserve"> </w:t>
      </w:r>
    </w:p>
    <w:p w:rsidR="00FA3A24" w:rsidRPr="0067072E" w:rsidRDefault="00FA3A24" w:rsidP="00E86576">
      <w:pPr>
        <w:spacing w:line="240" w:lineRule="auto"/>
        <w:ind w:left="0" w:hanging="2"/>
        <w:jc w:val="both"/>
      </w:pPr>
    </w:p>
    <w:p w:rsidR="00B06558" w:rsidRPr="0067072E" w:rsidRDefault="002212DB" w:rsidP="00BF72E2">
      <w:pPr>
        <w:spacing w:line="240" w:lineRule="auto"/>
        <w:ind w:left="0" w:hanging="2"/>
        <w:jc w:val="both"/>
      </w:pPr>
      <w:r w:rsidRPr="0067072E">
        <w:t xml:space="preserve">Благодаря </w:t>
      </w:r>
      <w:r w:rsidR="00051E51" w:rsidRPr="0067072E">
        <w:t>высокой стойкости к агрессивным средам</w:t>
      </w:r>
      <w:r w:rsidR="00E86576" w:rsidRPr="0067072E">
        <w:t>, толстослойное эпоксидное</w:t>
      </w:r>
      <w:r w:rsidR="00051E51" w:rsidRPr="0067072E">
        <w:t xml:space="preserve"> </w:t>
      </w:r>
      <w:r w:rsidR="004B4D68" w:rsidRPr="0067072E">
        <w:t>покрытие</w:t>
      </w:r>
      <w:r w:rsidR="00051E51" w:rsidRPr="0067072E">
        <w:t xml:space="preserve"> </w:t>
      </w:r>
      <w:r w:rsidR="00E86576" w:rsidRPr="0067072E">
        <w:rPr>
          <w:b/>
        </w:rPr>
        <w:t>Эпохим Нефтепром-300S</w:t>
      </w:r>
      <w:r w:rsidR="00720971" w:rsidRPr="0067072E">
        <w:t>,</w:t>
      </w:r>
      <w:r w:rsidR="00C6289B" w:rsidRPr="0067072E">
        <w:t xml:space="preserve"> гарантированно</w:t>
      </w:r>
      <w:r w:rsidR="00E86576" w:rsidRPr="0067072E">
        <w:t xml:space="preserve"> </w:t>
      </w:r>
      <w:r w:rsidR="00051E51" w:rsidRPr="0067072E">
        <w:t>обеспечивает долговременную</w:t>
      </w:r>
      <w:r w:rsidR="00E86576" w:rsidRPr="0067072E">
        <w:t xml:space="preserve"> антикоррозионную</w:t>
      </w:r>
      <w:r w:rsidR="00051E51" w:rsidRPr="0067072E">
        <w:t xml:space="preserve"> з</w:t>
      </w:r>
      <w:r w:rsidR="00E86576" w:rsidRPr="0067072E">
        <w:t>ащиту на объектах</w:t>
      </w:r>
      <w:r w:rsidR="00051E51" w:rsidRPr="0067072E">
        <w:t xml:space="preserve"> нефтегазовой промышл</w:t>
      </w:r>
      <w:r w:rsidR="00E86576" w:rsidRPr="0067072E">
        <w:t>енности.</w:t>
      </w:r>
    </w:p>
    <w:p w:rsidR="00E86576" w:rsidRPr="0067072E" w:rsidRDefault="00B06558" w:rsidP="00B06558">
      <w:pPr>
        <w:spacing w:line="240" w:lineRule="auto"/>
        <w:ind w:left="0" w:hanging="2"/>
        <w:jc w:val="both"/>
      </w:pPr>
      <w:r w:rsidRPr="0067072E">
        <w:t>Совокупность технических хар</w:t>
      </w:r>
      <w:r w:rsidR="00C6289B" w:rsidRPr="0067072E">
        <w:t>актеристик покрытия обеспечивает</w:t>
      </w:r>
      <w:r w:rsidRPr="0067072E">
        <w:t>:</w:t>
      </w:r>
    </w:p>
    <w:p w:rsidR="009127FA" w:rsidRPr="0067072E" w:rsidRDefault="00C20B1D" w:rsidP="00E86576">
      <w:pPr>
        <w:numPr>
          <w:ilvl w:val="0"/>
          <w:numId w:val="4"/>
        </w:numPr>
        <w:spacing w:line="240" w:lineRule="auto"/>
        <w:ind w:leftChars="0" w:firstLineChars="0"/>
        <w:jc w:val="both"/>
        <w:rPr>
          <w:b/>
        </w:rPr>
      </w:pPr>
      <w:r w:rsidRPr="0067072E">
        <w:rPr>
          <w:b/>
        </w:rPr>
        <w:t>инертность</w:t>
      </w:r>
      <w:r w:rsidR="009127FA" w:rsidRPr="0067072E">
        <w:rPr>
          <w:b/>
        </w:rPr>
        <w:t xml:space="preserve"> к широкому спектру</w:t>
      </w:r>
      <w:r w:rsidR="00051E51" w:rsidRPr="0067072E">
        <w:rPr>
          <w:b/>
        </w:rPr>
        <w:t xml:space="preserve"> агрессивных химических веществ;</w:t>
      </w:r>
    </w:p>
    <w:p w:rsidR="00FA13CC" w:rsidRPr="0067072E" w:rsidRDefault="00FA13CC" w:rsidP="00E86576">
      <w:pPr>
        <w:pStyle w:val="af3"/>
        <w:numPr>
          <w:ilvl w:val="0"/>
          <w:numId w:val="4"/>
        </w:numPr>
        <w:spacing w:line="240" w:lineRule="auto"/>
        <w:ind w:leftChars="0" w:firstLineChars="0"/>
        <w:jc w:val="both"/>
        <w:rPr>
          <w:b/>
        </w:rPr>
      </w:pPr>
      <w:r w:rsidRPr="0067072E">
        <w:rPr>
          <w:b/>
        </w:rPr>
        <w:lastRenderedPageBreak/>
        <w:t>стойкость к постоянному воздействию высокой температуры до +</w:t>
      </w:r>
      <w:r w:rsidR="00720971" w:rsidRPr="0067072E">
        <w:rPr>
          <w:b/>
        </w:rPr>
        <w:t>90</w:t>
      </w:r>
      <w:r w:rsidRPr="0067072E">
        <w:rPr>
          <w:b/>
        </w:rPr>
        <w:t>ºС;</w:t>
      </w:r>
    </w:p>
    <w:p w:rsidR="001C2236" w:rsidRPr="0067072E" w:rsidRDefault="001C2236" w:rsidP="00E86576">
      <w:pPr>
        <w:pStyle w:val="af3"/>
        <w:numPr>
          <w:ilvl w:val="0"/>
          <w:numId w:val="4"/>
        </w:numPr>
        <w:spacing w:line="240" w:lineRule="auto"/>
        <w:ind w:leftChars="0" w:firstLineChars="0"/>
        <w:jc w:val="both"/>
        <w:rPr>
          <w:b/>
        </w:rPr>
      </w:pPr>
      <w:r w:rsidRPr="0067072E">
        <w:rPr>
          <w:b/>
        </w:rPr>
        <w:t>высокую устойчивость к истиранию и механическим повреждениям;</w:t>
      </w:r>
    </w:p>
    <w:p w:rsidR="00C6289B" w:rsidRPr="0067072E" w:rsidRDefault="00FA13CC" w:rsidP="00E86576">
      <w:pPr>
        <w:pStyle w:val="af3"/>
        <w:numPr>
          <w:ilvl w:val="0"/>
          <w:numId w:val="4"/>
        </w:numPr>
        <w:spacing w:line="240" w:lineRule="auto"/>
        <w:ind w:leftChars="0" w:firstLineChars="0"/>
        <w:jc w:val="both"/>
        <w:rPr>
          <w:b/>
        </w:rPr>
      </w:pPr>
      <w:r w:rsidRPr="0067072E">
        <w:rPr>
          <w:b/>
        </w:rPr>
        <w:t>возможность нанесени</w:t>
      </w:r>
      <w:r w:rsidR="001C2236" w:rsidRPr="0067072E">
        <w:rPr>
          <w:b/>
        </w:rPr>
        <w:t>я</w:t>
      </w:r>
      <w:r w:rsidRPr="0067072E">
        <w:rPr>
          <w:b/>
        </w:rPr>
        <w:t xml:space="preserve"> на железобетонную поверхность, подверженную воздействию агрессивных сред</w:t>
      </w:r>
      <w:r w:rsidR="0047292D" w:rsidRPr="0067072E">
        <w:rPr>
          <w:b/>
        </w:rPr>
        <w:t>;</w:t>
      </w:r>
    </w:p>
    <w:p w:rsidR="00FA13CC" w:rsidRPr="0067072E" w:rsidRDefault="00C6289B" w:rsidP="00E86576">
      <w:pPr>
        <w:pStyle w:val="af3"/>
        <w:numPr>
          <w:ilvl w:val="0"/>
          <w:numId w:val="4"/>
        </w:numPr>
        <w:spacing w:line="240" w:lineRule="auto"/>
        <w:ind w:leftChars="0" w:firstLineChars="0"/>
        <w:jc w:val="both"/>
        <w:rPr>
          <w:b/>
        </w:rPr>
      </w:pPr>
      <w:r w:rsidRPr="0067072E">
        <w:rPr>
          <w:b/>
        </w:rPr>
        <w:t>водостойкость и водонепроницаемость</w:t>
      </w:r>
      <w:r w:rsidR="001C2236" w:rsidRPr="0067072E">
        <w:rPr>
          <w:b/>
        </w:rPr>
        <w:t>.</w:t>
      </w:r>
    </w:p>
    <w:p w:rsidR="00F37D85" w:rsidRPr="0067072E" w:rsidRDefault="00F37D85">
      <w:pPr>
        <w:spacing w:line="240" w:lineRule="auto"/>
        <w:ind w:left="0" w:hanging="2"/>
        <w:jc w:val="both"/>
      </w:pPr>
    </w:p>
    <w:p w:rsidR="00204FC5" w:rsidRPr="0067072E" w:rsidRDefault="001C2236" w:rsidP="003F04B3">
      <w:pPr>
        <w:ind w:left="0" w:hanging="2"/>
        <w:jc w:val="both"/>
      </w:pPr>
      <w:r w:rsidRPr="0067072E">
        <w:t>Высокая технологичность состава</w:t>
      </w:r>
      <w:r w:rsidR="00204FC5" w:rsidRPr="0067072E">
        <w:t xml:space="preserve"> </w:t>
      </w:r>
      <w:r w:rsidR="00C0506F" w:rsidRPr="0067072E">
        <w:rPr>
          <w:b/>
        </w:rPr>
        <w:t>Эпохим Нефтепром-300S</w:t>
      </w:r>
      <w:r w:rsidR="00556F2D" w:rsidRPr="0067072E">
        <w:rPr>
          <w:b/>
        </w:rPr>
        <w:t>,</w:t>
      </w:r>
      <w:r w:rsidR="00556F2D" w:rsidRPr="0067072E">
        <w:t xml:space="preserve"> </w:t>
      </w:r>
      <w:r w:rsidR="00204FC5" w:rsidRPr="0067072E">
        <w:t>позволя</w:t>
      </w:r>
      <w:r w:rsidRPr="0067072E">
        <w:t>е</w:t>
      </w:r>
      <w:r w:rsidR="00204FC5" w:rsidRPr="0067072E">
        <w:t xml:space="preserve">т оперативно </w:t>
      </w:r>
      <w:r w:rsidR="00B06558" w:rsidRPr="0067072E">
        <w:t>произвести окр</w:t>
      </w:r>
      <w:r w:rsidR="00C6289B" w:rsidRPr="0067072E">
        <w:t>ашивание защищаемых</w:t>
      </w:r>
      <w:r w:rsidR="0008622A" w:rsidRPr="0067072E">
        <w:t xml:space="preserve"> внутренних поверхностей цистерн и резервуаров, предназначенных для длительного хранения нефтепродуктов, а образуемое грунт-эмалью покрытие обладает всеми </w:t>
      </w:r>
      <w:r w:rsidRPr="0067072E">
        <w:t>необходимыми качествами</w:t>
      </w:r>
      <w:r w:rsidR="00C6289B" w:rsidRPr="0067072E">
        <w:t xml:space="preserve"> для надёжной и долговременной защиты</w:t>
      </w:r>
      <w:r w:rsidRPr="0067072E">
        <w:t>:</w:t>
      </w:r>
    </w:p>
    <w:p w:rsidR="0067072E" w:rsidRPr="0067072E" w:rsidRDefault="0067072E" w:rsidP="003F04B3">
      <w:pPr>
        <w:ind w:left="0" w:hanging="2"/>
        <w:jc w:val="both"/>
      </w:pPr>
    </w:p>
    <w:p w:rsidR="00204FC5" w:rsidRPr="0067072E" w:rsidRDefault="00204FC5" w:rsidP="00204FC5">
      <w:pPr>
        <w:spacing w:line="240" w:lineRule="auto"/>
        <w:ind w:left="0" w:hanging="2"/>
        <w:jc w:val="both"/>
        <w:rPr>
          <w:i/>
        </w:rPr>
      </w:pPr>
      <w:r w:rsidRPr="0067072E">
        <w:rPr>
          <w:b/>
          <w:i/>
        </w:rPr>
        <w:t>Увеличенная толщина</w:t>
      </w:r>
      <w:r w:rsidR="00C6289B" w:rsidRPr="0067072E">
        <w:rPr>
          <w:b/>
          <w:i/>
        </w:rPr>
        <w:t xml:space="preserve"> слоя</w:t>
      </w:r>
      <w:r w:rsidR="007A79A8" w:rsidRPr="0067072E">
        <w:rPr>
          <w:b/>
          <w:i/>
        </w:rPr>
        <w:t xml:space="preserve"> – </w:t>
      </w:r>
      <w:r w:rsidR="001C2236" w:rsidRPr="0067072E">
        <w:rPr>
          <w:i/>
        </w:rPr>
        <w:t>позволяет</w:t>
      </w:r>
      <w:r w:rsidR="007A79A8" w:rsidRPr="0067072E">
        <w:rPr>
          <w:b/>
          <w:i/>
        </w:rPr>
        <w:t xml:space="preserve"> </w:t>
      </w:r>
      <w:r w:rsidRPr="0067072E">
        <w:rPr>
          <w:i/>
        </w:rPr>
        <w:t>устран</w:t>
      </w:r>
      <w:r w:rsidR="007A79A8" w:rsidRPr="0067072E">
        <w:rPr>
          <w:i/>
        </w:rPr>
        <w:t>ить</w:t>
      </w:r>
      <w:r w:rsidRPr="0067072E">
        <w:rPr>
          <w:i/>
        </w:rPr>
        <w:t xml:space="preserve"> незначительные неровности, царапины на металлических поверхностях</w:t>
      </w:r>
      <w:r w:rsidR="00C6289B" w:rsidRPr="0067072E">
        <w:rPr>
          <w:i/>
        </w:rPr>
        <w:t xml:space="preserve"> </w:t>
      </w:r>
      <w:r w:rsidR="00F52159" w:rsidRPr="0067072E">
        <w:rPr>
          <w:i/>
        </w:rPr>
        <w:t>и п</w:t>
      </w:r>
      <w:r w:rsidRPr="0067072E">
        <w:rPr>
          <w:i/>
        </w:rPr>
        <w:t>овы</w:t>
      </w:r>
      <w:r w:rsidR="007A79A8" w:rsidRPr="0067072E">
        <w:rPr>
          <w:i/>
        </w:rPr>
        <w:t>сить</w:t>
      </w:r>
      <w:r w:rsidRPr="0067072E">
        <w:rPr>
          <w:i/>
        </w:rPr>
        <w:t xml:space="preserve"> срок эксплуатации металлоконструкций;</w:t>
      </w:r>
    </w:p>
    <w:p w:rsidR="00204FC5" w:rsidRPr="0067072E" w:rsidRDefault="00204FC5" w:rsidP="00204FC5">
      <w:pPr>
        <w:shd w:val="clear" w:color="auto" w:fill="FFFFFF"/>
        <w:spacing w:line="240" w:lineRule="auto"/>
        <w:ind w:left="0" w:hanging="2"/>
        <w:jc w:val="both"/>
        <w:rPr>
          <w:i/>
        </w:rPr>
      </w:pPr>
      <w:r w:rsidRPr="0067072E">
        <w:rPr>
          <w:b/>
          <w:i/>
        </w:rPr>
        <w:t>Превосходная адгези</w:t>
      </w:r>
      <w:r w:rsidR="007A79A8" w:rsidRPr="0067072E">
        <w:rPr>
          <w:b/>
          <w:i/>
        </w:rPr>
        <w:t>я</w:t>
      </w:r>
      <w:r w:rsidR="001C2236" w:rsidRPr="0067072E">
        <w:rPr>
          <w:b/>
          <w:i/>
        </w:rPr>
        <w:t xml:space="preserve"> – </w:t>
      </w:r>
      <w:r w:rsidR="007A79A8" w:rsidRPr="0067072E">
        <w:rPr>
          <w:i/>
        </w:rPr>
        <w:t>позволяет</w:t>
      </w:r>
      <w:r w:rsidR="00F52159" w:rsidRPr="0067072E">
        <w:rPr>
          <w:i/>
        </w:rPr>
        <w:t>,</w:t>
      </w:r>
      <w:r w:rsidR="001C2236" w:rsidRPr="0067072E">
        <w:rPr>
          <w:i/>
        </w:rPr>
        <w:t xml:space="preserve"> </w:t>
      </w:r>
      <w:r w:rsidR="007A79A8" w:rsidRPr="0067072E">
        <w:rPr>
          <w:i/>
        </w:rPr>
        <w:t>без дополнительной обработки, создать прочн</w:t>
      </w:r>
      <w:r w:rsidR="00F52159" w:rsidRPr="0067072E">
        <w:rPr>
          <w:i/>
        </w:rPr>
        <w:t xml:space="preserve">ое антикоррозионное и </w:t>
      </w:r>
      <w:proofErr w:type="spellStart"/>
      <w:r w:rsidR="00F52159" w:rsidRPr="0067072E">
        <w:rPr>
          <w:i/>
        </w:rPr>
        <w:t>химическистойкое</w:t>
      </w:r>
      <w:proofErr w:type="spellEnd"/>
      <w:r w:rsidR="00F52159" w:rsidRPr="0067072E">
        <w:rPr>
          <w:i/>
        </w:rPr>
        <w:t xml:space="preserve"> </w:t>
      </w:r>
      <w:r w:rsidR="007A79A8" w:rsidRPr="0067072E">
        <w:rPr>
          <w:i/>
        </w:rPr>
        <w:t xml:space="preserve">покрытие слоем до </w:t>
      </w:r>
      <w:r w:rsidR="007A79A8" w:rsidRPr="0067072E">
        <w:rPr>
          <w:b/>
          <w:i/>
        </w:rPr>
        <w:t>300 мкм</w:t>
      </w:r>
      <w:r w:rsidR="007A79A8" w:rsidRPr="0067072E">
        <w:rPr>
          <w:i/>
        </w:rPr>
        <w:t>. (в сухом остатке), без предварительного грунтования</w:t>
      </w:r>
      <w:r w:rsidRPr="0067072E">
        <w:rPr>
          <w:i/>
        </w:rPr>
        <w:t xml:space="preserve">, в том числе, </w:t>
      </w:r>
      <w:r w:rsidR="001C2236" w:rsidRPr="0067072E">
        <w:rPr>
          <w:i/>
        </w:rPr>
        <w:t xml:space="preserve">на поверхностях, </w:t>
      </w:r>
      <w:r w:rsidRPr="0067072E">
        <w:rPr>
          <w:i/>
        </w:rPr>
        <w:t>покрытых плотно сцеп</w:t>
      </w:r>
      <w:r w:rsidR="00720971" w:rsidRPr="0067072E">
        <w:rPr>
          <w:i/>
        </w:rPr>
        <w:t>ленными остатками ржавчины (до 80</w:t>
      </w:r>
      <w:r w:rsidRPr="0067072E">
        <w:rPr>
          <w:i/>
        </w:rPr>
        <w:t>мкм.</w:t>
      </w:r>
      <w:r w:rsidR="007A79A8" w:rsidRPr="0067072E">
        <w:rPr>
          <w:i/>
        </w:rPr>
        <w:t>);</w:t>
      </w:r>
      <w:r w:rsidRPr="0067072E">
        <w:rPr>
          <w:i/>
        </w:rPr>
        <w:t xml:space="preserve"> </w:t>
      </w:r>
    </w:p>
    <w:p w:rsidR="007A79A8" w:rsidRPr="0067072E" w:rsidRDefault="004D569B" w:rsidP="007A79A8">
      <w:pPr>
        <w:spacing w:line="240" w:lineRule="auto"/>
        <w:ind w:leftChars="0" w:left="0" w:firstLineChars="0" w:firstLine="0"/>
        <w:jc w:val="both"/>
        <w:rPr>
          <w:i/>
        </w:rPr>
      </w:pPr>
      <w:r w:rsidRPr="0067072E">
        <w:rPr>
          <w:b/>
          <w:i/>
        </w:rPr>
        <w:t xml:space="preserve">Модифицированная эпоксидная смола </w:t>
      </w:r>
      <w:r w:rsidR="008C402A" w:rsidRPr="0067072E">
        <w:rPr>
          <w:b/>
          <w:i/>
        </w:rPr>
        <w:t>–</w:t>
      </w:r>
      <w:r w:rsidR="007A79A8" w:rsidRPr="0067072E">
        <w:rPr>
          <w:i/>
        </w:rPr>
        <w:t xml:space="preserve"> </w:t>
      </w:r>
      <w:r w:rsidR="008C402A" w:rsidRPr="0067072E">
        <w:rPr>
          <w:i/>
        </w:rPr>
        <w:t>является основой формирования прочного и твёрдого покрытия, надежно защищающего</w:t>
      </w:r>
      <w:r w:rsidR="007A79A8" w:rsidRPr="0067072E">
        <w:rPr>
          <w:i/>
        </w:rPr>
        <w:t xml:space="preserve"> </w:t>
      </w:r>
      <w:r w:rsidR="00D44D25" w:rsidRPr="0067072E">
        <w:rPr>
          <w:i/>
        </w:rPr>
        <w:t xml:space="preserve">внутренние поверхности </w:t>
      </w:r>
      <w:r w:rsidRPr="0067072E">
        <w:rPr>
          <w:i/>
        </w:rPr>
        <w:t>резервуар</w:t>
      </w:r>
      <w:r w:rsidR="00D44D25" w:rsidRPr="0067072E">
        <w:rPr>
          <w:i/>
        </w:rPr>
        <w:t>ов</w:t>
      </w:r>
      <w:r w:rsidR="007A79A8" w:rsidRPr="0067072E">
        <w:rPr>
          <w:i/>
        </w:rPr>
        <w:t xml:space="preserve"> от негативного воздействия химических </w:t>
      </w:r>
      <w:r w:rsidRPr="0067072E">
        <w:rPr>
          <w:i/>
        </w:rPr>
        <w:t>веществ</w:t>
      </w:r>
      <w:r w:rsidR="001C2236" w:rsidRPr="0067072E">
        <w:rPr>
          <w:i/>
        </w:rPr>
        <w:t>, влаги</w:t>
      </w:r>
      <w:r w:rsidRPr="0067072E">
        <w:rPr>
          <w:i/>
        </w:rPr>
        <w:t xml:space="preserve"> и возможных механических </w:t>
      </w:r>
      <w:r w:rsidR="001C2236" w:rsidRPr="0067072E">
        <w:rPr>
          <w:i/>
        </w:rPr>
        <w:t>повреждений</w:t>
      </w:r>
      <w:r w:rsidRPr="0067072E">
        <w:rPr>
          <w:i/>
        </w:rPr>
        <w:t>;</w:t>
      </w:r>
      <w:r w:rsidR="007A79A8" w:rsidRPr="0067072E">
        <w:rPr>
          <w:i/>
        </w:rPr>
        <w:t xml:space="preserve"> </w:t>
      </w:r>
    </w:p>
    <w:p w:rsidR="007A79A8" w:rsidRPr="0067072E" w:rsidRDefault="004D569B" w:rsidP="00204FC5">
      <w:pPr>
        <w:shd w:val="clear" w:color="auto" w:fill="FFFFFF"/>
        <w:spacing w:line="240" w:lineRule="auto"/>
        <w:ind w:left="0" w:hanging="2"/>
        <w:jc w:val="both"/>
        <w:rPr>
          <w:i/>
        </w:rPr>
      </w:pPr>
      <w:r w:rsidRPr="0067072E">
        <w:rPr>
          <w:b/>
          <w:i/>
        </w:rPr>
        <w:t>Тер</w:t>
      </w:r>
      <w:r w:rsidR="00C0506F" w:rsidRPr="0067072E">
        <w:rPr>
          <w:b/>
          <w:i/>
        </w:rPr>
        <w:t>м</w:t>
      </w:r>
      <w:r w:rsidRPr="0067072E">
        <w:rPr>
          <w:b/>
          <w:i/>
        </w:rPr>
        <w:t>остойкость</w:t>
      </w:r>
      <w:r w:rsidR="008C402A" w:rsidRPr="0067072E">
        <w:rPr>
          <w:b/>
          <w:i/>
        </w:rPr>
        <w:t xml:space="preserve"> грунт-эмали</w:t>
      </w:r>
      <w:r w:rsidR="008C402A" w:rsidRPr="0067072E">
        <w:rPr>
          <w:i/>
        </w:rPr>
        <w:t xml:space="preserve"> –</w:t>
      </w:r>
      <w:r w:rsidRPr="0067072E">
        <w:rPr>
          <w:i/>
        </w:rPr>
        <w:t xml:space="preserve"> позволя</w:t>
      </w:r>
      <w:r w:rsidR="001C2236" w:rsidRPr="0067072E">
        <w:rPr>
          <w:i/>
        </w:rPr>
        <w:t>е</w:t>
      </w:r>
      <w:r w:rsidRPr="0067072E">
        <w:rPr>
          <w:i/>
        </w:rPr>
        <w:t xml:space="preserve">т </w:t>
      </w:r>
      <w:r w:rsidR="001C2236" w:rsidRPr="0067072E">
        <w:rPr>
          <w:i/>
        </w:rPr>
        <w:t>эксплуатировать покрытие</w:t>
      </w:r>
      <w:r w:rsidRPr="0067072E">
        <w:rPr>
          <w:i/>
        </w:rPr>
        <w:t xml:space="preserve"> в широком интервале температур, от </w:t>
      </w:r>
      <w:r w:rsidRPr="0067072E">
        <w:rPr>
          <w:b/>
          <w:i/>
        </w:rPr>
        <w:t>-40°С до +</w:t>
      </w:r>
      <w:r w:rsidR="00720971" w:rsidRPr="0067072E">
        <w:rPr>
          <w:b/>
          <w:i/>
        </w:rPr>
        <w:t>90</w:t>
      </w:r>
      <w:r w:rsidRPr="0067072E">
        <w:rPr>
          <w:b/>
          <w:i/>
        </w:rPr>
        <w:t>°С</w:t>
      </w:r>
      <w:r w:rsidR="00720971" w:rsidRPr="0067072E">
        <w:rPr>
          <w:i/>
        </w:rPr>
        <w:t>;</w:t>
      </w:r>
    </w:p>
    <w:p w:rsidR="0029661D" w:rsidRPr="0067072E" w:rsidRDefault="0029661D" w:rsidP="00BF72E2">
      <w:pPr>
        <w:spacing w:line="240" w:lineRule="auto"/>
        <w:ind w:leftChars="0" w:left="0" w:firstLineChars="0" w:firstLine="0"/>
        <w:jc w:val="both"/>
        <w:rPr>
          <w:b/>
        </w:rPr>
      </w:pPr>
    </w:p>
    <w:p w:rsidR="00C0506F" w:rsidRPr="0067072E" w:rsidRDefault="007A79A8" w:rsidP="00C0506F">
      <w:pPr>
        <w:spacing w:line="240" w:lineRule="auto"/>
        <w:ind w:left="0" w:hanging="2"/>
        <w:jc w:val="both"/>
        <w:rPr>
          <w:b/>
        </w:rPr>
      </w:pPr>
      <w:r w:rsidRPr="0067072E">
        <w:rPr>
          <w:b/>
        </w:rPr>
        <w:t>Об</w:t>
      </w:r>
      <w:r w:rsidR="00A95AF7" w:rsidRPr="0067072E">
        <w:rPr>
          <w:b/>
        </w:rPr>
        <w:t>разуемое покрытие проявляет</w:t>
      </w:r>
      <w:r w:rsidRPr="0067072E">
        <w:rPr>
          <w:b/>
        </w:rPr>
        <w:t xml:space="preserve"> длительную</w:t>
      </w:r>
      <w:r w:rsidR="00A95AF7" w:rsidRPr="0067072E">
        <w:rPr>
          <w:b/>
        </w:rPr>
        <w:t xml:space="preserve"> химическую стойкость при </w:t>
      </w:r>
      <w:r w:rsidRPr="0067072E">
        <w:rPr>
          <w:b/>
        </w:rPr>
        <w:t>статическом</w:t>
      </w:r>
      <w:r w:rsidR="00A95AF7" w:rsidRPr="0067072E">
        <w:rPr>
          <w:b/>
        </w:rPr>
        <w:t xml:space="preserve"> воздействии:</w:t>
      </w:r>
    </w:p>
    <w:p w:rsidR="00C0506F" w:rsidRPr="0067072E" w:rsidRDefault="00A95AF7" w:rsidP="00C0506F">
      <w:pPr>
        <w:pStyle w:val="af3"/>
        <w:numPr>
          <w:ilvl w:val="0"/>
          <w:numId w:val="6"/>
        </w:numPr>
        <w:spacing w:line="240" w:lineRule="auto"/>
        <w:ind w:leftChars="0" w:firstLineChars="0"/>
        <w:jc w:val="both"/>
        <w:rPr>
          <w:b/>
        </w:rPr>
      </w:pPr>
      <w:r w:rsidRPr="0067072E">
        <w:t>бензина, дизельного топлива и минеральных масел;</w:t>
      </w:r>
    </w:p>
    <w:p w:rsidR="00C0506F" w:rsidRPr="0067072E" w:rsidRDefault="00A95AF7" w:rsidP="00C0506F">
      <w:pPr>
        <w:pStyle w:val="af3"/>
        <w:numPr>
          <w:ilvl w:val="0"/>
          <w:numId w:val="6"/>
        </w:numPr>
        <w:spacing w:line="240" w:lineRule="auto"/>
        <w:ind w:leftChars="0" w:firstLineChars="0"/>
        <w:jc w:val="both"/>
        <w:rPr>
          <w:b/>
        </w:rPr>
      </w:pPr>
      <w:proofErr w:type="spellStart"/>
      <w:r w:rsidRPr="0067072E">
        <w:t>облива</w:t>
      </w:r>
      <w:proofErr w:type="spellEnd"/>
      <w:r w:rsidRPr="0067072E">
        <w:t xml:space="preserve"> растворами кислот и органических растворителей</w:t>
      </w:r>
      <w:r w:rsidR="007A79A8" w:rsidRPr="0067072E">
        <w:t>;</w:t>
      </w:r>
    </w:p>
    <w:p w:rsidR="00C0506F" w:rsidRPr="0067072E" w:rsidRDefault="00C0506F" w:rsidP="00C0506F">
      <w:pPr>
        <w:pStyle w:val="af3"/>
        <w:numPr>
          <w:ilvl w:val="0"/>
          <w:numId w:val="6"/>
        </w:numPr>
        <w:spacing w:line="240" w:lineRule="auto"/>
        <w:ind w:leftChars="0" w:firstLineChars="0"/>
        <w:jc w:val="both"/>
        <w:rPr>
          <w:b/>
        </w:rPr>
      </w:pPr>
      <w:r w:rsidRPr="0067072E">
        <w:t xml:space="preserve">агрессивных газов (SO2, CO2, </w:t>
      </w:r>
      <w:proofErr w:type="spellStart"/>
      <w:r w:rsidRPr="0067072E">
        <w:t>Cl</w:t>
      </w:r>
      <w:proofErr w:type="spellEnd"/>
      <w:r w:rsidRPr="0067072E">
        <w:t>);</w:t>
      </w:r>
    </w:p>
    <w:p w:rsidR="00C0506F" w:rsidRPr="0067072E" w:rsidRDefault="00C0506F" w:rsidP="00C0506F">
      <w:pPr>
        <w:pStyle w:val="af3"/>
        <w:numPr>
          <w:ilvl w:val="0"/>
          <w:numId w:val="6"/>
        </w:numPr>
        <w:spacing w:line="240" w:lineRule="auto"/>
        <w:ind w:leftChars="0" w:firstLineChars="0"/>
        <w:jc w:val="both"/>
        <w:rPr>
          <w:b/>
        </w:rPr>
      </w:pPr>
      <w:r w:rsidRPr="0067072E">
        <w:t>солёной и пресной воды, растворов солей и щелочей;</w:t>
      </w:r>
    </w:p>
    <w:p w:rsidR="007A79A8" w:rsidRPr="0067072E" w:rsidRDefault="00C0506F" w:rsidP="00C0506F">
      <w:pPr>
        <w:pStyle w:val="af3"/>
        <w:numPr>
          <w:ilvl w:val="0"/>
          <w:numId w:val="6"/>
        </w:numPr>
        <w:spacing w:line="240" w:lineRule="auto"/>
        <w:ind w:leftChars="0" w:firstLineChars="0"/>
        <w:jc w:val="both"/>
        <w:rPr>
          <w:b/>
        </w:rPr>
      </w:pPr>
      <w:r w:rsidRPr="0067072E">
        <w:t>высококонцентрированных щелочей.</w:t>
      </w:r>
    </w:p>
    <w:p w:rsidR="008F37F2" w:rsidRPr="0067072E" w:rsidRDefault="008F37F2">
      <w:pPr>
        <w:spacing w:line="240" w:lineRule="auto"/>
        <w:ind w:left="0" w:hanging="2"/>
        <w:jc w:val="both"/>
      </w:pPr>
    </w:p>
    <w:p w:rsidR="008F37F2" w:rsidRPr="0067072E" w:rsidRDefault="00A95AF7">
      <w:pPr>
        <w:spacing w:line="240" w:lineRule="auto"/>
        <w:ind w:left="0" w:hanging="2"/>
        <w:jc w:val="both"/>
      </w:pPr>
      <w:r w:rsidRPr="0067072E">
        <w:rPr>
          <w:b/>
        </w:rPr>
        <w:t xml:space="preserve">Назначение </w:t>
      </w:r>
    </w:p>
    <w:p w:rsidR="006665F9" w:rsidRPr="0067072E" w:rsidRDefault="004D569B">
      <w:pPr>
        <w:spacing w:line="240" w:lineRule="auto"/>
        <w:ind w:left="0" w:hanging="2"/>
        <w:jc w:val="both"/>
      </w:pPr>
      <w:r w:rsidRPr="0067072E">
        <w:t>Химически стойкая антикоррозионная</w:t>
      </w:r>
      <w:r w:rsidR="00A95AF7" w:rsidRPr="0067072E">
        <w:t xml:space="preserve"> </w:t>
      </w:r>
      <w:r w:rsidR="00281235" w:rsidRPr="0067072E">
        <w:t>грунт-эмаль</w:t>
      </w:r>
      <w:r w:rsidR="00A95AF7" w:rsidRPr="0067072E">
        <w:t xml:space="preserve"> </w:t>
      </w:r>
      <w:r w:rsidR="00212373" w:rsidRPr="0067072E">
        <w:t>«3 в 1»</w:t>
      </w:r>
      <w:r w:rsidR="00212373" w:rsidRPr="0067072E">
        <w:rPr>
          <w:b/>
        </w:rPr>
        <w:t xml:space="preserve"> </w:t>
      </w:r>
      <w:r w:rsidR="00C0506F" w:rsidRPr="0067072E">
        <w:rPr>
          <w:b/>
        </w:rPr>
        <w:t>Эпохим Нефтепром-300S</w:t>
      </w:r>
      <w:r w:rsidRPr="0067072E">
        <w:rPr>
          <w:b/>
        </w:rPr>
        <w:t>,</w:t>
      </w:r>
      <w:r w:rsidR="00A95AF7" w:rsidRPr="0067072E">
        <w:t> применяется</w:t>
      </w:r>
      <w:r w:rsidRPr="0067072E">
        <w:t xml:space="preserve"> для длительной защиты от коррозии внутренних</w:t>
      </w:r>
      <w:r w:rsidR="00C20B1D" w:rsidRPr="0067072E">
        <w:t xml:space="preserve"> </w:t>
      </w:r>
      <w:r w:rsidRPr="0067072E">
        <w:t>стальных поверхностей резервуаров, предназначенных для хранения и переработки:</w:t>
      </w:r>
    </w:p>
    <w:p w:rsidR="00C0506F" w:rsidRPr="0067072E" w:rsidRDefault="004D569B" w:rsidP="00C0506F">
      <w:pPr>
        <w:pStyle w:val="af3"/>
        <w:numPr>
          <w:ilvl w:val="0"/>
          <w:numId w:val="7"/>
        </w:numPr>
        <w:spacing w:line="240" w:lineRule="auto"/>
        <w:ind w:leftChars="0" w:firstLineChars="0"/>
        <w:jc w:val="both"/>
      </w:pPr>
      <w:r w:rsidRPr="0067072E">
        <w:t>горячей и сырой нефти;</w:t>
      </w:r>
    </w:p>
    <w:p w:rsidR="00C0506F" w:rsidRPr="0067072E" w:rsidRDefault="003F04B3" w:rsidP="003F04B3">
      <w:pPr>
        <w:pStyle w:val="af3"/>
        <w:numPr>
          <w:ilvl w:val="0"/>
          <w:numId w:val="7"/>
        </w:numPr>
        <w:spacing w:line="240" w:lineRule="auto"/>
        <w:ind w:leftChars="0" w:firstLineChars="0"/>
        <w:jc w:val="both"/>
      </w:pPr>
      <w:r w:rsidRPr="0067072E">
        <w:t xml:space="preserve">неэтилированного бензина, </w:t>
      </w:r>
      <w:r w:rsidR="00C20B1D" w:rsidRPr="0067072E">
        <w:t xml:space="preserve">керосина, </w:t>
      </w:r>
      <w:r w:rsidR="004D569B" w:rsidRPr="0067072E">
        <w:t>дизельного топлива;</w:t>
      </w:r>
    </w:p>
    <w:p w:rsidR="00C0506F" w:rsidRPr="0067072E" w:rsidRDefault="00C20B1D" w:rsidP="00C20B1D">
      <w:pPr>
        <w:pStyle w:val="af3"/>
        <w:numPr>
          <w:ilvl w:val="0"/>
          <w:numId w:val="7"/>
        </w:numPr>
        <w:spacing w:line="240" w:lineRule="auto"/>
        <w:ind w:leftChars="0" w:firstLineChars="0"/>
        <w:jc w:val="both"/>
      </w:pPr>
      <w:r w:rsidRPr="0067072E">
        <w:t xml:space="preserve">мазута, </w:t>
      </w:r>
      <w:r w:rsidR="004D569B" w:rsidRPr="0067072E">
        <w:t>смазочных масел;</w:t>
      </w:r>
    </w:p>
    <w:p w:rsidR="00A53BE3" w:rsidRPr="0067072E" w:rsidRDefault="00A53BE3" w:rsidP="00C20B1D">
      <w:pPr>
        <w:pStyle w:val="af3"/>
        <w:numPr>
          <w:ilvl w:val="0"/>
          <w:numId w:val="7"/>
        </w:numPr>
        <w:spacing w:line="240" w:lineRule="auto"/>
        <w:ind w:leftChars="0" w:firstLineChars="0"/>
        <w:jc w:val="both"/>
      </w:pPr>
      <w:r w:rsidRPr="0067072E">
        <w:t>разбавленных (до РН 1,5) кислот;</w:t>
      </w:r>
      <w:r w:rsidR="00C20B1D" w:rsidRPr="0067072E">
        <w:t xml:space="preserve"> </w:t>
      </w:r>
    </w:p>
    <w:p w:rsidR="00C0506F" w:rsidRPr="0067072E" w:rsidRDefault="004D569B" w:rsidP="00C20B1D">
      <w:pPr>
        <w:pStyle w:val="af3"/>
        <w:numPr>
          <w:ilvl w:val="0"/>
          <w:numId w:val="7"/>
        </w:numPr>
        <w:spacing w:line="240" w:lineRule="auto"/>
        <w:ind w:leftChars="0" w:firstLineChars="0"/>
        <w:jc w:val="both"/>
      </w:pPr>
      <w:r w:rsidRPr="0067072E">
        <w:t>высококонцентрированных щелочей;</w:t>
      </w:r>
    </w:p>
    <w:p w:rsidR="004D569B" w:rsidRPr="0067072E" w:rsidRDefault="004D569B" w:rsidP="00C0506F">
      <w:pPr>
        <w:pStyle w:val="af3"/>
        <w:numPr>
          <w:ilvl w:val="0"/>
          <w:numId w:val="7"/>
        </w:numPr>
        <w:spacing w:line="240" w:lineRule="auto"/>
        <w:ind w:leftChars="0" w:firstLineChars="0"/>
        <w:jc w:val="both"/>
      </w:pPr>
      <w:r w:rsidRPr="0067072E">
        <w:t>96% спирт</w:t>
      </w:r>
      <w:r w:rsidR="001C2236" w:rsidRPr="0067072E">
        <w:t>ов</w:t>
      </w:r>
      <w:r w:rsidR="00C0506F" w:rsidRPr="0067072E">
        <w:t>.</w:t>
      </w:r>
    </w:p>
    <w:p w:rsidR="008F37F2" w:rsidRPr="0067072E" w:rsidRDefault="008F37F2">
      <w:pPr>
        <w:spacing w:line="240" w:lineRule="auto"/>
        <w:ind w:left="0" w:hanging="2"/>
        <w:jc w:val="both"/>
      </w:pPr>
    </w:p>
    <w:p w:rsidR="008F37F2" w:rsidRPr="0067072E" w:rsidRDefault="00A95AF7">
      <w:pPr>
        <w:spacing w:line="240" w:lineRule="auto"/>
        <w:ind w:left="0" w:hanging="2"/>
      </w:pPr>
      <w:r w:rsidRPr="0067072E">
        <w:rPr>
          <w:b/>
        </w:rPr>
        <w:t>ИНСТРУКЦИЯ ПО НАНЕСЕНИЮ</w:t>
      </w:r>
    </w:p>
    <w:tbl>
      <w:tblPr>
        <w:tblStyle w:val="af0"/>
        <w:tblW w:w="10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7"/>
        <w:gridCol w:w="4471"/>
      </w:tblGrid>
      <w:tr w:rsidR="008F37F2" w:rsidRPr="0067072E">
        <w:trPr>
          <w:trHeight w:val="240"/>
        </w:trPr>
        <w:tc>
          <w:tcPr>
            <w:tcW w:w="10328" w:type="dxa"/>
            <w:gridSpan w:val="2"/>
            <w:shd w:val="clear" w:color="auto" w:fill="F7CAAC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rPr>
                <w:b/>
              </w:rPr>
              <w:t>Подготовка</w:t>
            </w:r>
          </w:p>
        </w:tc>
      </w:tr>
      <w:tr w:rsidR="008F37F2" w:rsidRPr="0067072E">
        <w:trPr>
          <w:trHeight w:val="240"/>
        </w:trPr>
        <w:tc>
          <w:tcPr>
            <w:tcW w:w="10328" w:type="dxa"/>
            <w:gridSpan w:val="2"/>
          </w:tcPr>
          <w:p w:rsidR="008F37F2" w:rsidRPr="0067072E" w:rsidRDefault="00A95AF7">
            <w:pPr>
              <w:spacing w:line="240" w:lineRule="auto"/>
              <w:ind w:left="0" w:hanging="2"/>
              <w:jc w:val="both"/>
            </w:pPr>
            <w:r w:rsidRPr="0067072E">
              <w:t xml:space="preserve">Металл очистить от остатков старого лакокрасочного покрытия, жира, масел, коррозии и грязи в соответствии с </w:t>
            </w:r>
            <w:r w:rsidRPr="0067072E">
              <w:rPr>
                <w:b/>
              </w:rPr>
              <w:t>ГОСТ 9.402</w:t>
            </w:r>
            <w:r w:rsidRPr="0067072E">
              <w:t xml:space="preserve"> или поверхность, подготовленную до степени </w:t>
            </w:r>
            <w:r w:rsidRPr="0067072E">
              <w:rPr>
                <w:b/>
              </w:rPr>
              <w:t>Sa2, St3 по МС ISO 8501 (</w:t>
            </w:r>
            <w:r w:rsidR="008C402A" w:rsidRPr="0067072E">
              <w:rPr>
                <w:i/>
              </w:rPr>
              <w:t>при окраске</w:t>
            </w:r>
            <w:r w:rsidRPr="0067072E">
              <w:rPr>
                <w:i/>
              </w:rPr>
              <w:t xml:space="preserve"> металлоконструкций подверженных постоянному воздействию агрессивных сред, рекомендуется подготовка металла не хуже </w:t>
            </w:r>
            <w:proofErr w:type="spellStart"/>
            <w:r w:rsidRPr="0067072E">
              <w:rPr>
                <w:b/>
                <w:i/>
              </w:rPr>
              <w:t>Sa</w:t>
            </w:r>
            <w:proofErr w:type="spellEnd"/>
            <w:r w:rsidRPr="0067072E">
              <w:rPr>
                <w:b/>
                <w:i/>
              </w:rPr>
              <w:t xml:space="preserve"> 2,5 по МС ISO 8501</w:t>
            </w:r>
            <w:r w:rsidRPr="0067072E">
              <w:rPr>
                <w:b/>
              </w:rPr>
              <w:t>).</w:t>
            </w:r>
            <w:r w:rsidRPr="0067072E">
              <w:t xml:space="preserve"> Замасленные поверхности следует обезжирить</w:t>
            </w:r>
            <w:r w:rsidRPr="0067072E">
              <w:rPr>
                <w:b/>
              </w:rPr>
              <w:t>.</w:t>
            </w:r>
          </w:p>
        </w:tc>
      </w:tr>
      <w:tr w:rsidR="008F37F2" w:rsidRPr="0067072E">
        <w:trPr>
          <w:trHeight w:val="240"/>
        </w:trPr>
        <w:tc>
          <w:tcPr>
            <w:tcW w:w="10328" w:type="dxa"/>
            <w:gridSpan w:val="2"/>
          </w:tcPr>
          <w:p w:rsidR="008F37F2" w:rsidRPr="0067072E" w:rsidRDefault="00A95AF7">
            <w:pPr>
              <w:spacing w:line="240" w:lineRule="auto"/>
              <w:ind w:left="0" w:hanging="2"/>
              <w:jc w:val="both"/>
            </w:pPr>
            <w:r w:rsidRPr="0067072E">
              <w:rPr>
                <w:b/>
              </w:rPr>
              <w:t>Компонент А</w:t>
            </w:r>
            <w:r w:rsidRPr="0067072E">
              <w:t xml:space="preserve"> тщательно перемешать строительным миксером или </w:t>
            </w:r>
            <w:proofErr w:type="spellStart"/>
            <w:r w:rsidRPr="0067072E">
              <w:t>низкооборотистой</w:t>
            </w:r>
            <w:proofErr w:type="spellEnd"/>
            <w:r w:rsidRPr="0067072E">
              <w:t xml:space="preserve"> дрелью </w:t>
            </w:r>
            <w:r w:rsidRPr="0067072E">
              <w:br/>
              <w:t>с насадкой (</w:t>
            </w:r>
            <w:r w:rsidRPr="0067072E">
              <w:rPr>
                <w:b/>
              </w:rPr>
              <w:t>не менее 2 мин</w:t>
            </w:r>
            <w:r w:rsidRPr="0067072E">
              <w:t xml:space="preserve">). </w:t>
            </w:r>
          </w:p>
        </w:tc>
      </w:tr>
      <w:tr w:rsidR="008F37F2" w:rsidRPr="0067072E">
        <w:trPr>
          <w:trHeight w:val="240"/>
        </w:trPr>
        <w:tc>
          <w:tcPr>
            <w:tcW w:w="10328" w:type="dxa"/>
            <w:gridSpan w:val="2"/>
          </w:tcPr>
          <w:p w:rsidR="008F37F2" w:rsidRPr="0067072E" w:rsidRDefault="007E1605">
            <w:pPr>
              <w:spacing w:line="240" w:lineRule="auto"/>
              <w:ind w:left="0" w:hanging="2"/>
              <w:jc w:val="both"/>
            </w:pPr>
            <w:r w:rsidRPr="0067072E">
              <w:t>Затем в</w:t>
            </w:r>
            <w:r w:rsidRPr="0067072E">
              <w:rPr>
                <w:b/>
              </w:rPr>
              <w:t xml:space="preserve"> компонент А</w:t>
            </w:r>
            <w:r w:rsidR="00A95AF7" w:rsidRPr="0067072E">
              <w:t xml:space="preserve"> добавить в </w:t>
            </w:r>
            <w:r w:rsidRPr="0067072E">
              <w:rPr>
                <w:b/>
              </w:rPr>
              <w:t>компонент Б</w:t>
            </w:r>
            <w:r w:rsidR="00A95AF7" w:rsidRPr="0067072E">
              <w:t xml:space="preserve"> (отвердитель, поставляемый комплектно).</w:t>
            </w:r>
          </w:p>
          <w:p w:rsidR="008F37F2" w:rsidRPr="0067072E" w:rsidRDefault="00A95AF7">
            <w:pPr>
              <w:spacing w:line="240" w:lineRule="auto"/>
              <w:ind w:left="0" w:hanging="2"/>
              <w:jc w:val="both"/>
            </w:pPr>
            <w:r w:rsidRPr="0067072E">
              <w:t xml:space="preserve">Полученную смесь перемешивать не менее 3 минут, до однородного состояния, уделив внимание участкам возле дна и стенок тары. Рекомендуется, после одной минуты перемешивания, перелить смесь в чистую емкость и там произвести окончательное полное перемешивание (эта операция позволяет избавиться от </w:t>
            </w:r>
            <w:proofErr w:type="spellStart"/>
            <w:r w:rsidRPr="0067072E">
              <w:t>неперемешанных</w:t>
            </w:r>
            <w:proofErr w:type="spellEnd"/>
            <w:r w:rsidRPr="0067072E">
              <w:t xml:space="preserve"> областей на стенках исходной емкости).</w:t>
            </w:r>
          </w:p>
        </w:tc>
      </w:tr>
      <w:tr w:rsidR="00760E4E" w:rsidRPr="0067072E" w:rsidTr="00B03EF0">
        <w:trPr>
          <w:trHeight w:val="240"/>
        </w:trPr>
        <w:tc>
          <w:tcPr>
            <w:tcW w:w="10328" w:type="dxa"/>
            <w:gridSpan w:val="2"/>
          </w:tcPr>
          <w:p w:rsidR="00760E4E" w:rsidRPr="0067072E" w:rsidRDefault="00760E4E" w:rsidP="00B06C27">
            <w:pPr>
              <w:spacing w:line="240" w:lineRule="auto"/>
              <w:ind w:left="0" w:hanging="2"/>
              <w:jc w:val="both"/>
            </w:pPr>
            <w:r w:rsidRPr="0067072E">
              <w:t>Состав наносить кистью, валиком, и безвоздушным распылением на сухую, очищенную от грязи, пыли, масел, старой отслоившейся краски и рыхлой ржавчины поверхность.</w:t>
            </w:r>
          </w:p>
        </w:tc>
      </w:tr>
      <w:tr w:rsidR="00760E4E" w:rsidRPr="0067072E" w:rsidTr="00B03EF0">
        <w:trPr>
          <w:trHeight w:val="240"/>
        </w:trPr>
        <w:tc>
          <w:tcPr>
            <w:tcW w:w="5857" w:type="dxa"/>
          </w:tcPr>
          <w:p w:rsidR="00760E4E" w:rsidRPr="0067072E" w:rsidRDefault="00760E4E" w:rsidP="00B03EF0">
            <w:pPr>
              <w:spacing w:line="240" w:lineRule="auto"/>
              <w:ind w:left="0" w:hanging="2"/>
              <w:jc w:val="both"/>
            </w:pPr>
            <w:r w:rsidRPr="0067072E">
              <w:t>Температура проведения работ, не ниже</w:t>
            </w:r>
          </w:p>
        </w:tc>
        <w:tc>
          <w:tcPr>
            <w:tcW w:w="4471" w:type="dxa"/>
          </w:tcPr>
          <w:p w:rsidR="00760E4E" w:rsidRPr="0067072E" w:rsidRDefault="00B06C27" w:rsidP="00B03EF0">
            <w:pPr>
              <w:spacing w:line="240" w:lineRule="auto"/>
              <w:ind w:left="0" w:hanging="2"/>
            </w:pPr>
            <w:r w:rsidRPr="0067072E">
              <w:t>10</w:t>
            </w:r>
            <w:r w:rsidR="00760E4E" w:rsidRPr="0067072E">
              <w:t>°С</w:t>
            </w:r>
          </w:p>
        </w:tc>
      </w:tr>
      <w:tr w:rsidR="00760E4E" w:rsidRPr="0067072E" w:rsidTr="00B03EF0">
        <w:trPr>
          <w:trHeight w:val="240"/>
        </w:trPr>
        <w:tc>
          <w:tcPr>
            <w:tcW w:w="5857" w:type="dxa"/>
          </w:tcPr>
          <w:p w:rsidR="00760E4E" w:rsidRPr="0067072E" w:rsidRDefault="00760E4E" w:rsidP="000D40AD">
            <w:pPr>
              <w:spacing w:line="240" w:lineRule="auto"/>
              <w:ind w:left="0" w:hanging="2"/>
              <w:jc w:val="both"/>
            </w:pPr>
            <w:r w:rsidRPr="0067072E">
              <w:t xml:space="preserve">Относительная влажность, </w:t>
            </w:r>
            <w:r w:rsidR="000D40AD" w:rsidRPr="0067072E">
              <w:t>не более</w:t>
            </w:r>
          </w:p>
        </w:tc>
        <w:tc>
          <w:tcPr>
            <w:tcW w:w="4471" w:type="dxa"/>
          </w:tcPr>
          <w:p w:rsidR="00760E4E" w:rsidRPr="0067072E" w:rsidRDefault="00E05752" w:rsidP="00B03EF0">
            <w:pPr>
              <w:spacing w:line="240" w:lineRule="auto"/>
              <w:ind w:left="0" w:hanging="2"/>
            </w:pPr>
            <w:r>
              <w:rPr>
                <w:lang w:val="en-US"/>
              </w:rPr>
              <w:t>8</w:t>
            </w:r>
            <w:bookmarkStart w:id="0" w:name="_GoBack"/>
            <w:bookmarkEnd w:id="0"/>
            <w:r w:rsidR="00760E4E" w:rsidRPr="0067072E">
              <w:t>0</w:t>
            </w:r>
            <w:r w:rsidR="000D40AD" w:rsidRPr="0067072E">
              <w:t>%</w:t>
            </w:r>
          </w:p>
        </w:tc>
      </w:tr>
      <w:tr w:rsidR="008F37F2" w:rsidRPr="0067072E" w:rsidTr="000D40AD">
        <w:trPr>
          <w:trHeight w:val="240"/>
        </w:trPr>
        <w:tc>
          <w:tcPr>
            <w:tcW w:w="5857" w:type="dxa"/>
            <w:shd w:val="clear" w:color="auto" w:fill="auto"/>
          </w:tcPr>
          <w:p w:rsidR="008F37F2" w:rsidRPr="0067072E" w:rsidRDefault="00A95AF7">
            <w:pPr>
              <w:spacing w:line="240" w:lineRule="auto"/>
              <w:ind w:left="0" w:hanging="2"/>
              <w:jc w:val="both"/>
            </w:pPr>
            <w:r w:rsidRPr="0067072E">
              <w:lastRenderedPageBreak/>
              <w:t>Обезжиривание поверхности</w:t>
            </w:r>
          </w:p>
        </w:tc>
        <w:tc>
          <w:tcPr>
            <w:tcW w:w="4471" w:type="dxa"/>
            <w:shd w:val="clear" w:color="auto" w:fill="auto"/>
          </w:tcPr>
          <w:p w:rsidR="008F37F2" w:rsidRPr="0067072E" w:rsidRDefault="00A95AF7">
            <w:pPr>
              <w:spacing w:line="240" w:lineRule="auto"/>
              <w:ind w:left="0" w:hanging="2"/>
              <w:jc w:val="both"/>
            </w:pPr>
            <w:proofErr w:type="spellStart"/>
            <w:r w:rsidRPr="0067072E">
              <w:t>Спецобезжириватель</w:t>
            </w:r>
            <w:proofErr w:type="spellEnd"/>
            <w:r w:rsidRPr="0067072E">
              <w:t xml:space="preserve"> ОМ-01С</w:t>
            </w:r>
          </w:p>
        </w:tc>
      </w:tr>
      <w:tr w:rsidR="008F37F2" w:rsidRPr="0067072E" w:rsidTr="000D40AD">
        <w:trPr>
          <w:trHeight w:val="240"/>
        </w:trPr>
        <w:tc>
          <w:tcPr>
            <w:tcW w:w="5857" w:type="dxa"/>
            <w:shd w:val="clear" w:color="auto" w:fill="auto"/>
          </w:tcPr>
          <w:p w:rsidR="008F37F2" w:rsidRPr="0067072E" w:rsidRDefault="00C110AC">
            <w:pPr>
              <w:spacing w:line="240" w:lineRule="auto"/>
              <w:ind w:left="0" w:hanging="2"/>
              <w:jc w:val="both"/>
            </w:pPr>
            <w:r w:rsidRPr="0067072E">
              <w:t>О</w:t>
            </w:r>
            <w:r w:rsidR="00A95AF7" w:rsidRPr="0067072E">
              <w:t>чистка оборудования</w:t>
            </w:r>
          </w:p>
        </w:tc>
        <w:tc>
          <w:tcPr>
            <w:tcW w:w="4471" w:type="dxa"/>
            <w:shd w:val="clear" w:color="auto" w:fill="auto"/>
          </w:tcPr>
          <w:p w:rsidR="008F37F2" w:rsidRPr="0067072E" w:rsidRDefault="00A95AF7">
            <w:pPr>
              <w:spacing w:line="240" w:lineRule="auto"/>
              <w:ind w:left="0" w:hanging="2"/>
              <w:jc w:val="both"/>
            </w:pPr>
            <w:r w:rsidRPr="0067072E">
              <w:t>Ксилол</w:t>
            </w:r>
            <w:r w:rsidR="00C110AC" w:rsidRPr="0067072E">
              <w:t>, 646</w:t>
            </w:r>
            <w:r w:rsidR="00EC22F1" w:rsidRPr="007C5106">
              <w:t>, Р-Универсал</w:t>
            </w:r>
          </w:p>
        </w:tc>
      </w:tr>
      <w:tr w:rsidR="00CC72D4" w:rsidRPr="0067072E">
        <w:trPr>
          <w:trHeight w:val="240"/>
        </w:trPr>
        <w:tc>
          <w:tcPr>
            <w:tcW w:w="5857" w:type="dxa"/>
            <w:shd w:val="clear" w:color="auto" w:fill="F7CAAC"/>
          </w:tcPr>
          <w:p w:rsidR="00CC72D4" w:rsidRPr="0067072E" w:rsidRDefault="00CC72D4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67072E">
              <w:rPr>
                <w:b/>
              </w:rPr>
              <w:t>Нанесение</w:t>
            </w:r>
          </w:p>
        </w:tc>
        <w:tc>
          <w:tcPr>
            <w:tcW w:w="4471" w:type="dxa"/>
            <w:shd w:val="clear" w:color="auto" w:fill="F7CAAC"/>
          </w:tcPr>
          <w:p w:rsidR="00CC72D4" w:rsidRPr="0067072E" w:rsidRDefault="00CC72D4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67072E">
              <w:rPr>
                <w:b/>
              </w:rPr>
              <w:t>Разбавление</w:t>
            </w:r>
          </w:p>
        </w:tc>
      </w:tr>
      <w:tr w:rsidR="008F37F2" w:rsidRPr="0067072E">
        <w:trPr>
          <w:trHeight w:val="240"/>
        </w:trPr>
        <w:tc>
          <w:tcPr>
            <w:tcW w:w="5857" w:type="dxa"/>
          </w:tcPr>
          <w:p w:rsidR="008F37F2" w:rsidRPr="0067072E" w:rsidRDefault="00A95AF7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67072E">
              <w:rPr>
                <w:b/>
              </w:rPr>
              <w:t>Кисть/валик</w:t>
            </w:r>
          </w:p>
        </w:tc>
        <w:tc>
          <w:tcPr>
            <w:tcW w:w="4471" w:type="dxa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t>Не требуется</w:t>
            </w:r>
          </w:p>
        </w:tc>
      </w:tr>
      <w:tr w:rsidR="00CC72D4" w:rsidRPr="0067072E" w:rsidTr="00CF52F6">
        <w:trPr>
          <w:trHeight w:val="240"/>
        </w:trPr>
        <w:tc>
          <w:tcPr>
            <w:tcW w:w="10328" w:type="dxa"/>
            <w:gridSpan w:val="2"/>
          </w:tcPr>
          <w:p w:rsidR="00CC72D4" w:rsidRPr="0067072E" w:rsidRDefault="00CC72D4" w:rsidP="00C110AC">
            <w:pPr>
              <w:spacing w:line="240" w:lineRule="auto"/>
              <w:ind w:left="0" w:hanging="2"/>
            </w:pPr>
            <w:r w:rsidRPr="0067072E">
              <w:rPr>
                <w:i/>
              </w:rPr>
              <w:t xml:space="preserve">Для получения </w:t>
            </w:r>
            <w:r w:rsidRPr="0067072E">
              <w:rPr>
                <w:b/>
                <w:i/>
              </w:rPr>
              <w:t xml:space="preserve">защитного </w:t>
            </w:r>
            <w:r w:rsidR="00B06C27" w:rsidRPr="0067072E">
              <w:rPr>
                <w:b/>
                <w:i/>
              </w:rPr>
              <w:t xml:space="preserve">слоя до </w:t>
            </w:r>
            <w:r w:rsidRPr="0067072E">
              <w:rPr>
                <w:b/>
                <w:i/>
              </w:rPr>
              <w:t>200 мкм.</w:t>
            </w:r>
            <w:r w:rsidRPr="0067072E">
              <w:rPr>
                <w:i/>
              </w:rPr>
              <w:t xml:space="preserve"> </w:t>
            </w:r>
            <w:r w:rsidRPr="0067072E">
              <w:rPr>
                <w:b/>
                <w:i/>
              </w:rPr>
              <w:t>за один проход</w:t>
            </w:r>
            <w:r w:rsidR="00C110AC" w:rsidRPr="0067072E">
              <w:rPr>
                <w:b/>
                <w:i/>
              </w:rPr>
              <w:t xml:space="preserve">, </w:t>
            </w:r>
            <w:r w:rsidR="00C110AC" w:rsidRPr="0067072E">
              <w:rPr>
                <w:i/>
              </w:rPr>
              <w:t>состав</w:t>
            </w:r>
            <w:r w:rsidR="00281235" w:rsidRPr="0067072E">
              <w:rPr>
                <w:i/>
              </w:rPr>
              <w:t>ь</w:t>
            </w:r>
            <w:r w:rsidRPr="0067072E">
              <w:rPr>
                <w:i/>
              </w:rPr>
              <w:t xml:space="preserve"> наносить без добавления разбавителей. </w:t>
            </w:r>
          </w:p>
        </w:tc>
      </w:tr>
      <w:tr w:rsidR="00B0094A" w:rsidRPr="0067072E">
        <w:trPr>
          <w:trHeight w:val="240"/>
        </w:trPr>
        <w:tc>
          <w:tcPr>
            <w:tcW w:w="5857" w:type="dxa"/>
          </w:tcPr>
          <w:p w:rsidR="00B0094A" w:rsidRPr="0067072E" w:rsidRDefault="00B0094A" w:rsidP="00B0094A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67072E">
              <w:rPr>
                <w:b/>
              </w:rPr>
              <w:t>Безвоздушное распыление</w:t>
            </w:r>
          </w:p>
          <w:p w:rsidR="00B0094A" w:rsidRPr="0067072E" w:rsidRDefault="00B0094A" w:rsidP="00B0094A">
            <w:pPr>
              <w:spacing w:line="240" w:lineRule="auto"/>
              <w:ind w:left="0" w:hanging="2"/>
              <w:jc w:val="both"/>
            </w:pPr>
            <w:r w:rsidRPr="0067072E">
              <w:t>- диаметр сопла </w:t>
            </w:r>
            <w:r w:rsidR="00C110AC" w:rsidRPr="0067072E">
              <w:t>0,023 – 0.055”</w:t>
            </w:r>
          </w:p>
          <w:p w:rsidR="00B0094A" w:rsidRPr="0067072E" w:rsidRDefault="00B0094A" w:rsidP="00B0094A">
            <w:pPr>
              <w:spacing w:line="240" w:lineRule="auto"/>
              <w:ind w:left="0" w:hanging="2"/>
              <w:jc w:val="both"/>
            </w:pPr>
            <w:r w:rsidRPr="0067072E">
              <w:t>- давление 150- 200 бар.</w:t>
            </w:r>
          </w:p>
        </w:tc>
        <w:tc>
          <w:tcPr>
            <w:tcW w:w="4471" w:type="dxa"/>
          </w:tcPr>
          <w:p w:rsidR="00B0094A" w:rsidRPr="0067072E" w:rsidRDefault="00B0094A" w:rsidP="00B0094A">
            <w:pPr>
              <w:spacing w:line="240" w:lineRule="auto"/>
              <w:ind w:left="0" w:hanging="2"/>
            </w:pPr>
            <w:r w:rsidRPr="0067072E">
              <w:t>Не требуется</w:t>
            </w:r>
          </w:p>
        </w:tc>
      </w:tr>
      <w:tr w:rsidR="00B0094A" w:rsidRPr="0067072E" w:rsidTr="00856F39">
        <w:trPr>
          <w:trHeight w:val="240"/>
        </w:trPr>
        <w:tc>
          <w:tcPr>
            <w:tcW w:w="10328" w:type="dxa"/>
            <w:gridSpan w:val="2"/>
          </w:tcPr>
          <w:p w:rsidR="00B0094A" w:rsidRPr="0067072E" w:rsidRDefault="00B0094A" w:rsidP="00C110AC">
            <w:pPr>
              <w:spacing w:line="240" w:lineRule="auto"/>
              <w:ind w:left="0" w:hanging="2"/>
              <w:jc w:val="both"/>
            </w:pPr>
            <w:r w:rsidRPr="0067072E">
              <w:rPr>
                <w:i/>
              </w:rPr>
              <w:t xml:space="preserve">Для получения </w:t>
            </w:r>
            <w:r w:rsidRPr="0067072E">
              <w:rPr>
                <w:b/>
                <w:i/>
              </w:rPr>
              <w:t xml:space="preserve">защитного слоя </w:t>
            </w:r>
            <w:r w:rsidR="00B06C27" w:rsidRPr="0067072E">
              <w:rPr>
                <w:b/>
                <w:i/>
              </w:rPr>
              <w:t>300</w:t>
            </w:r>
            <w:r w:rsidRPr="0067072E">
              <w:rPr>
                <w:b/>
                <w:i/>
              </w:rPr>
              <w:t xml:space="preserve"> мкм.</w:t>
            </w:r>
            <w:r w:rsidRPr="0067072E">
              <w:rPr>
                <w:i/>
              </w:rPr>
              <w:t xml:space="preserve"> </w:t>
            </w:r>
            <w:r w:rsidRPr="0067072E">
              <w:rPr>
                <w:b/>
                <w:i/>
              </w:rPr>
              <w:t>за один проход</w:t>
            </w:r>
            <w:r w:rsidRPr="0067072E">
              <w:rPr>
                <w:i/>
              </w:rPr>
              <w:t xml:space="preserve">, </w:t>
            </w:r>
            <w:r w:rsidR="00C110AC" w:rsidRPr="0067072E">
              <w:rPr>
                <w:i/>
              </w:rPr>
              <w:t>состав</w:t>
            </w:r>
            <w:r w:rsidRPr="0067072E">
              <w:rPr>
                <w:i/>
              </w:rPr>
              <w:t xml:space="preserve"> наносить строго без добавления разбавителей. Нанесение следует производить, безвоздушным распылением с </w:t>
            </w:r>
            <w:r w:rsidRPr="0067072E">
              <w:rPr>
                <w:b/>
                <w:i/>
              </w:rPr>
              <w:t>диаметром сопла 0.0</w:t>
            </w:r>
            <w:r w:rsidR="00C110AC" w:rsidRPr="0067072E">
              <w:rPr>
                <w:b/>
                <w:i/>
              </w:rPr>
              <w:t>23</w:t>
            </w:r>
            <w:r w:rsidRPr="0067072E">
              <w:rPr>
                <w:b/>
                <w:i/>
              </w:rPr>
              <w:t xml:space="preserve"> -. 0.0</w:t>
            </w:r>
            <w:r w:rsidR="00C110AC" w:rsidRPr="0067072E">
              <w:rPr>
                <w:b/>
                <w:i/>
              </w:rPr>
              <w:t>55</w:t>
            </w:r>
            <w:r w:rsidRPr="0067072E">
              <w:rPr>
                <w:b/>
                <w:i/>
              </w:rPr>
              <w:t>”</w:t>
            </w:r>
            <w:r w:rsidR="001D3F7E" w:rsidRPr="0067072E">
              <w:rPr>
                <w:b/>
                <w:i/>
              </w:rPr>
              <w:t>,</w:t>
            </w:r>
            <w:r w:rsidR="001D3F7E" w:rsidRPr="0067072E">
              <w:rPr>
                <w:i/>
              </w:rPr>
              <w:t xml:space="preserve"> и д</w:t>
            </w:r>
            <w:r w:rsidRPr="0067072E">
              <w:rPr>
                <w:i/>
              </w:rPr>
              <w:t xml:space="preserve">авлением 150-200 бар. </w:t>
            </w:r>
          </w:p>
        </w:tc>
      </w:tr>
    </w:tbl>
    <w:p w:rsidR="008F37F2" w:rsidRPr="0067072E" w:rsidRDefault="008F37F2" w:rsidP="000D40AD">
      <w:pPr>
        <w:spacing w:line="240" w:lineRule="auto"/>
        <w:ind w:leftChars="0" w:left="0" w:firstLineChars="0" w:firstLine="0"/>
      </w:pPr>
    </w:p>
    <w:tbl>
      <w:tblPr>
        <w:tblStyle w:val="af1"/>
        <w:tblW w:w="103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2512"/>
        <w:gridCol w:w="2511"/>
        <w:gridCol w:w="2683"/>
      </w:tblGrid>
      <w:tr w:rsidR="008F37F2" w:rsidRPr="0067072E" w:rsidTr="00C15293">
        <w:trPr>
          <w:trHeight w:val="554"/>
        </w:trPr>
        <w:tc>
          <w:tcPr>
            <w:tcW w:w="2627" w:type="dxa"/>
            <w:shd w:val="clear" w:color="auto" w:fill="F7CAAC"/>
          </w:tcPr>
          <w:p w:rsidR="008F37F2" w:rsidRPr="0067072E" w:rsidRDefault="00A95AF7" w:rsidP="00C15293">
            <w:pPr>
              <w:spacing w:line="240" w:lineRule="auto"/>
              <w:ind w:left="0" w:hanging="2"/>
              <w:jc w:val="center"/>
            </w:pPr>
            <w:r w:rsidRPr="0067072E">
              <w:t>Толщина мокрой пленки, мкм</w:t>
            </w:r>
          </w:p>
        </w:tc>
        <w:tc>
          <w:tcPr>
            <w:tcW w:w="2512" w:type="dxa"/>
            <w:shd w:val="clear" w:color="auto" w:fill="F7CAAC"/>
          </w:tcPr>
          <w:p w:rsidR="008F37F2" w:rsidRPr="0067072E" w:rsidRDefault="00A95AF7" w:rsidP="00C15293">
            <w:pPr>
              <w:spacing w:line="240" w:lineRule="auto"/>
              <w:ind w:left="0" w:hanging="2"/>
              <w:jc w:val="center"/>
            </w:pPr>
            <w:r w:rsidRPr="0067072E">
              <w:t>Толщина сухой пленки, мкм</w:t>
            </w:r>
          </w:p>
        </w:tc>
        <w:tc>
          <w:tcPr>
            <w:tcW w:w="2511" w:type="dxa"/>
            <w:shd w:val="clear" w:color="auto" w:fill="F7CAAC"/>
          </w:tcPr>
          <w:p w:rsidR="008F37F2" w:rsidRPr="0067072E" w:rsidRDefault="00A95AF7" w:rsidP="00C15293">
            <w:pPr>
              <w:spacing w:line="240" w:lineRule="auto"/>
              <w:ind w:left="0" w:hanging="2"/>
              <w:jc w:val="center"/>
            </w:pPr>
            <w:r w:rsidRPr="0067072E">
              <w:t>Теоретический расход, г/м2</w:t>
            </w:r>
          </w:p>
        </w:tc>
        <w:tc>
          <w:tcPr>
            <w:tcW w:w="2683" w:type="dxa"/>
            <w:shd w:val="clear" w:color="auto" w:fill="F7CAAC"/>
          </w:tcPr>
          <w:p w:rsidR="008F37F2" w:rsidRPr="0067072E" w:rsidRDefault="00A95AF7" w:rsidP="00C15293">
            <w:pPr>
              <w:spacing w:line="240" w:lineRule="auto"/>
              <w:ind w:left="0" w:hanging="2"/>
              <w:jc w:val="center"/>
            </w:pPr>
            <w:r w:rsidRPr="0067072E">
              <w:t>Время высыхания до ст.3, (20±</w:t>
            </w:r>
            <w:proofErr w:type="gramStart"/>
            <w:r w:rsidRPr="0067072E">
              <w:t>2)°</w:t>
            </w:r>
            <w:proofErr w:type="gramEnd"/>
            <w:r w:rsidRPr="0067072E">
              <w:t>С</w:t>
            </w:r>
            <w:r w:rsidR="00C20B1D" w:rsidRPr="0067072E">
              <w:t xml:space="preserve"> ч</w:t>
            </w:r>
          </w:p>
        </w:tc>
      </w:tr>
      <w:tr w:rsidR="00F63083" w:rsidRPr="0067072E" w:rsidTr="00C15293">
        <w:trPr>
          <w:trHeight w:val="287"/>
        </w:trPr>
        <w:tc>
          <w:tcPr>
            <w:tcW w:w="2627" w:type="dxa"/>
          </w:tcPr>
          <w:p w:rsidR="00F63083" w:rsidRPr="0067072E" w:rsidRDefault="00F63083" w:rsidP="008429C6">
            <w:pPr>
              <w:spacing w:line="240" w:lineRule="auto"/>
              <w:ind w:left="0" w:hanging="2"/>
              <w:jc w:val="center"/>
            </w:pPr>
            <w:r w:rsidRPr="0067072E">
              <w:t>360</w:t>
            </w:r>
          </w:p>
        </w:tc>
        <w:tc>
          <w:tcPr>
            <w:tcW w:w="2512" w:type="dxa"/>
          </w:tcPr>
          <w:p w:rsidR="00F63083" w:rsidRPr="0067072E" w:rsidRDefault="00F63083" w:rsidP="008429C6">
            <w:pPr>
              <w:spacing w:line="240" w:lineRule="auto"/>
              <w:ind w:left="0" w:hanging="2"/>
              <w:jc w:val="center"/>
            </w:pPr>
            <w:r w:rsidRPr="0067072E">
              <w:t>160-200</w:t>
            </w:r>
          </w:p>
        </w:tc>
        <w:tc>
          <w:tcPr>
            <w:tcW w:w="2511" w:type="dxa"/>
          </w:tcPr>
          <w:p w:rsidR="00F63083" w:rsidRPr="0067072E" w:rsidRDefault="00F63083" w:rsidP="008429C6">
            <w:pPr>
              <w:spacing w:line="240" w:lineRule="auto"/>
              <w:ind w:left="0" w:hanging="2"/>
              <w:jc w:val="center"/>
            </w:pPr>
            <w:r w:rsidRPr="0067072E">
              <w:t>400-450</w:t>
            </w:r>
          </w:p>
        </w:tc>
        <w:tc>
          <w:tcPr>
            <w:tcW w:w="2683" w:type="dxa"/>
          </w:tcPr>
          <w:p w:rsidR="00F63083" w:rsidRPr="0067072E" w:rsidRDefault="00F63083" w:rsidP="008429C6">
            <w:pPr>
              <w:spacing w:line="240" w:lineRule="auto"/>
              <w:ind w:left="0" w:hanging="2"/>
              <w:jc w:val="center"/>
            </w:pPr>
            <w:r w:rsidRPr="0067072E">
              <w:t>12</w:t>
            </w:r>
          </w:p>
        </w:tc>
      </w:tr>
      <w:tr w:rsidR="00F63083" w:rsidRPr="0067072E" w:rsidTr="00C15293">
        <w:trPr>
          <w:trHeight w:val="266"/>
        </w:trPr>
        <w:tc>
          <w:tcPr>
            <w:tcW w:w="2627" w:type="dxa"/>
          </w:tcPr>
          <w:p w:rsidR="00F63083" w:rsidRPr="0067072E" w:rsidRDefault="00F63083" w:rsidP="008429C6">
            <w:pPr>
              <w:spacing w:line="240" w:lineRule="auto"/>
              <w:ind w:left="0" w:hanging="2"/>
              <w:jc w:val="center"/>
            </w:pPr>
            <w:r w:rsidRPr="0067072E">
              <w:t>540</w:t>
            </w:r>
          </w:p>
        </w:tc>
        <w:tc>
          <w:tcPr>
            <w:tcW w:w="2512" w:type="dxa"/>
          </w:tcPr>
          <w:p w:rsidR="00F63083" w:rsidRPr="0067072E" w:rsidRDefault="00F63083" w:rsidP="008429C6">
            <w:pPr>
              <w:spacing w:line="240" w:lineRule="auto"/>
              <w:ind w:left="0" w:hanging="2"/>
              <w:jc w:val="center"/>
            </w:pPr>
            <w:r w:rsidRPr="0067072E">
              <w:t>300</w:t>
            </w:r>
          </w:p>
        </w:tc>
        <w:tc>
          <w:tcPr>
            <w:tcW w:w="2511" w:type="dxa"/>
          </w:tcPr>
          <w:p w:rsidR="00F63083" w:rsidRPr="0067072E" w:rsidRDefault="00F63083" w:rsidP="008429C6">
            <w:pPr>
              <w:spacing w:line="240" w:lineRule="auto"/>
              <w:ind w:left="0" w:hanging="2"/>
              <w:jc w:val="center"/>
            </w:pPr>
            <w:r w:rsidRPr="0067072E">
              <w:t>500-800</w:t>
            </w:r>
          </w:p>
        </w:tc>
        <w:tc>
          <w:tcPr>
            <w:tcW w:w="2683" w:type="dxa"/>
          </w:tcPr>
          <w:p w:rsidR="00F63083" w:rsidRPr="0067072E" w:rsidRDefault="00F63083" w:rsidP="008429C6">
            <w:pPr>
              <w:spacing w:line="240" w:lineRule="auto"/>
              <w:ind w:left="0" w:hanging="2"/>
              <w:jc w:val="center"/>
            </w:pPr>
            <w:r w:rsidRPr="0067072E">
              <w:t>12</w:t>
            </w:r>
          </w:p>
        </w:tc>
      </w:tr>
    </w:tbl>
    <w:p w:rsidR="008F37F2" w:rsidRPr="0067072E" w:rsidRDefault="008F37F2">
      <w:pPr>
        <w:spacing w:line="240" w:lineRule="auto"/>
        <w:ind w:left="0" w:hanging="2"/>
      </w:pPr>
    </w:p>
    <w:p w:rsidR="0029661D" w:rsidRPr="0067072E" w:rsidRDefault="0029661D" w:rsidP="006F6AF0">
      <w:pPr>
        <w:spacing w:line="240" w:lineRule="auto"/>
        <w:ind w:leftChars="0" w:left="0" w:firstLineChars="0" w:firstLine="0"/>
      </w:pPr>
    </w:p>
    <w:p w:rsidR="00BF72E2" w:rsidRPr="0067072E" w:rsidRDefault="00BF72E2" w:rsidP="006F6AF0">
      <w:pPr>
        <w:spacing w:line="240" w:lineRule="auto"/>
        <w:ind w:leftChars="0" w:left="0" w:firstLineChars="0" w:firstLine="0"/>
      </w:pPr>
    </w:p>
    <w:p w:rsidR="00BF72E2" w:rsidRPr="0067072E" w:rsidRDefault="00BF72E2" w:rsidP="006F6AF0">
      <w:pPr>
        <w:spacing w:line="240" w:lineRule="auto"/>
        <w:ind w:leftChars="0" w:left="0" w:firstLineChars="0" w:firstLine="0"/>
      </w:pPr>
    </w:p>
    <w:p w:rsidR="008F37F2" w:rsidRPr="0067072E" w:rsidRDefault="00A95AF7">
      <w:pPr>
        <w:spacing w:line="240" w:lineRule="auto"/>
        <w:ind w:left="0" w:hanging="2"/>
      </w:pPr>
      <w:r w:rsidRPr="0067072E">
        <w:rPr>
          <w:b/>
        </w:rPr>
        <w:t>ТЕХНИЧЕСКАЯ ИНФОРМАЦИЯ</w:t>
      </w:r>
    </w:p>
    <w:tbl>
      <w:tblPr>
        <w:tblStyle w:val="af2"/>
        <w:tblW w:w="101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4388"/>
      </w:tblGrid>
      <w:tr w:rsidR="008F37F2" w:rsidRPr="0067072E">
        <w:tc>
          <w:tcPr>
            <w:tcW w:w="5807" w:type="dxa"/>
            <w:shd w:val="clear" w:color="auto" w:fill="F7CAAC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rPr>
                <w:b/>
              </w:rPr>
              <w:t>Наименование показателя</w:t>
            </w:r>
          </w:p>
        </w:tc>
        <w:tc>
          <w:tcPr>
            <w:tcW w:w="4388" w:type="dxa"/>
            <w:shd w:val="clear" w:color="auto" w:fill="F7CAAC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rPr>
                <w:b/>
              </w:rPr>
              <w:t>Значение</w:t>
            </w:r>
          </w:p>
        </w:tc>
      </w:tr>
      <w:tr w:rsidR="008F37F2" w:rsidRPr="0067072E">
        <w:tc>
          <w:tcPr>
            <w:tcW w:w="5807" w:type="dxa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t>Технические условия</w:t>
            </w:r>
          </w:p>
        </w:tc>
        <w:tc>
          <w:tcPr>
            <w:tcW w:w="4388" w:type="dxa"/>
          </w:tcPr>
          <w:p w:rsidR="008F37F2" w:rsidRPr="0067072E" w:rsidRDefault="001120B0">
            <w:pPr>
              <w:spacing w:line="240" w:lineRule="auto"/>
              <w:ind w:left="0" w:hanging="2"/>
            </w:pPr>
            <w:r w:rsidRPr="0067072E">
              <w:t>20.30.12-061-01524656-2020</w:t>
            </w:r>
          </w:p>
        </w:tc>
      </w:tr>
      <w:tr w:rsidR="008F37F2" w:rsidRPr="0067072E">
        <w:tc>
          <w:tcPr>
            <w:tcW w:w="5807" w:type="dxa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t>Основа материала</w:t>
            </w:r>
          </w:p>
        </w:tc>
        <w:tc>
          <w:tcPr>
            <w:tcW w:w="4388" w:type="dxa"/>
          </w:tcPr>
          <w:p w:rsidR="008F37F2" w:rsidRPr="0067072E" w:rsidRDefault="00A95AF7" w:rsidP="001120B0">
            <w:pPr>
              <w:spacing w:line="240" w:lineRule="auto"/>
              <w:ind w:left="0" w:hanging="2"/>
            </w:pPr>
            <w:r w:rsidRPr="0067072E">
              <w:t>Моди</w:t>
            </w:r>
            <w:r w:rsidR="00BF72E2" w:rsidRPr="0067072E">
              <w:t xml:space="preserve">фицированная эпоксидная смола, </w:t>
            </w:r>
            <w:r w:rsidRPr="0067072E">
              <w:t>антикоррозионны</w:t>
            </w:r>
            <w:r w:rsidR="001120B0" w:rsidRPr="0067072E">
              <w:t>е</w:t>
            </w:r>
            <w:r w:rsidRPr="0067072E">
              <w:t xml:space="preserve"> добав</w:t>
            </w:r>
            <w:r w:rsidR="001120B0" w:rsidRPr="0067072E">
              <w:t>ки</w:t>
            </w:r>
          </w:p>
        </w:tc>
      </w:tr>
      <w:tr w:rsidR="008F37F2" w:rsidRPr="0067072E">
        <w:tc>
          <w:tcPr>
            <w:tcW w:w="5807" w:type="dxa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t>Внешний вид пленки</w:t>
            </w:r>
          </w:p>
        </w:tc>
        <w:tc>
          <w:tcPr>
            <w:tcW w:w="4388" w:type="dxa"/>
            <w:vAlign w:val="center"/>
          </w:tcPr>
          <w:p w:rsidR="008F37F2" w:rsidRPr="0067072E" w:rsidRDefault="00A95AF7" w:rsidP="00C110AC">
            <w:pPr>
              <w:spacing w:line="240" w:lineRule="auto"/>
              <w:ind w:left="0" w:hanging="2"/>
            </w:pPr>
            <w:r w:rsidRPr="0067072E">
              <w:t xml:space="preserve">Однородная </w:t>
            </w:r>
            <w:proofErr w:type="spellStart"/>
            <w:r w:rsidR="00C110AC" w:rsidRPr="0067072E">
              <w:t>полуглянцевая</w:t>
            </w:r>
            <w:proofErr w:type="spellEnd"/>
            <w:r w:rsidRPr="0067072E">
              <w:t xml:space="preserve"> поверхность</w:t>
            </w:r>
          </w:p>
        </w:tc>
      </w:tr>
      <w:tr w:rsidR="008F37F2" w:rsidRPr="0067072E">
        <w:tc>
          <w:tcPr>
            <w:tcW w:w="10195" w:type="dxa"/>
            <w:gridSpan w:val="2"/>
            <w:shd w:val="clear" w:color="auto" w:fill="F7CAAC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rPr>
                <w:b/>
              </w:rPr>
              <w:t>Компонент А</w:t>
            </w:r>
          </w:p>
        </w:tc>
      </w:tr>
      <w:tr w:rsidR="008F37F2" w:rsidRPr="0067072E">
        <w:tc>
          <w:tcPr>
            <w:tcW w:w="5807" w:type="dxa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t>Массовая доля нелетучих веществ, %</w:t>
            </w:r>
          </w:p>
        </w:tc>
        <w:tc>
          <w:tcPr>
            <w:tcW w:w="4388" w:type="dxa"/>
          </w:tcPr>
          <w:p w:rsidR="008F37F2" w:rsidRPr="0067072E" w:rsidRDefault="00C110AC">
            <w:pPr>
              <w:spacing w:line="240" w:lineRule="auto"/>
              <w:ind w:left="0" w:hanging="2"/>
            </w:pPr>
            <w:r w:rsidRPr="0067072E">
              <w:t>97-100</w:t>
            </w:r>
          </w:p>
        </w:tc>
      </w:tr>
      <w:tr w:rsidR="008F37F2" w:rsidRPr="0067072E">
        <w:tc>
          <w:tcPr>
            <w:tcW w:w="5807" w:type="dxa"/>
            <w:vAlign w:val="center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t xml:space="preserve">Степень </w:t>
            </w:r>
            <w:proofErr w:type="spellStart"/>
            <w:r w:rsidRPr="0067072E">
              <w:t>перетира</w:t>
            </w:r>
            <w:proofErr w:type="spellEnd"/>
            <w:r w:rsidRPr="0067072E">
              <w:t>, мкм, не более</w:t>
            </w:r>
          </w:p>
        </w:tc>
        <w:tc>
          <w:tcPr>
            <w:tcW w:w="4388" w:type="dxa"/>
          </w:tcPr>
          <w:p w:rsidR="008F37F2" w:rsidRPr="0067072E" w:rsidRDefault="00C110AC">
            <w:pPr>
              <w:spacing w:line="240" w:lineRule="auto"/>
              <w:ind w:left="0" w:hanging="2"/>
            </w:pPr>
            <w:r w:rsidRPr="0067072E">
              <w:t>80</w:t>
            </w:r>
          </w:p>
        </w:tc>
      </w:tr>
      <w:tr w:rsidR="008F37F2" w:rsidRPr="0067072E">
        <w:tc>
          <w:tcPr>
            <w:tcW w:w="5807" w:type="dxa"/>
            <w:vAlign w:val="center"/>
          </w:tcPr>
          <w:p w:rsidR="008F37F2" w:rsidRPr="0067072E" w:rsidRDefault="00C110AC">
            <w:pPr>
              <w:spacing w:line="240" w:lineRule="auto"/>
              <w:ind w:left="0" w:hanging="2"/>
            </w:pPr>
            <w:r w:rsidRPr="0067072E">
              <w:t xml:space="preserve">Вязкость по </w:t>
            </w:r>
            <w:proofErr w:type="spellStart"/>
            <w:r w:rsidRPr="0067072E">
              <w:t>Брукфильду</w:t>
            </w:r>
            <w:proofErr w:type="spellEnd"/>
            <w:r w:rsidRPr="0067072E">
              <w:t xml:space="preserve">, 20℃, шпиндель №7, 100 </w:t>
            </w:r>
            <w:proofErr w:type="gramStart"/>
            <w:r w:rsidRPr="0067072E">
              <w:t>об./</w:t>
            </w:r>
            <w:proofErr w:type="gramEnd"/>
            <w:r w:rsidRPr="0067072E">
              <w:t>мин, мПа*с</w:t>
            </w:r>
          </w:p>
        </w:tc>
        <w:tc>
          <w:tcPr>
            <w:tcW w:w="4388" w:type="dxa"/>
          </w:tcPr>
          <w:p w:rsidR="008F37F2" w:rsidRPr="0067072E" w:rsidRDefault="00C110AC" w:rsidP="00C110AC">
            <w:pPr>
              <w:spacing w:line="240" w:lineRule="auto"/>
              <w:ind w:left="0" w:hanging="2"/>
            </w:pPr>
            <w:r w:rsidRPr="0067072E">
              <w:t xml:space="preserve">5000-20000 </w:t>
            </w:r>
          </w:p>
        </w:tc>
      </w:tr>
      <w:tr w:rsidR="008F37F2" w:rsidRPr="0067072E">
        <w:tc>
          <w:tcPr>
            <w:tcW w:w="10195" w:type="dxa"/>
            <w:gridSpan w:val="2"/>
            <w:shd w:val="clear" w:color="auto" w:fill="F7CAAC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rPr>
                <w:b/>
              </w:rPr>
              <w:t>Готовый состав (после смешения компонентов)</w:t>
            </w:r>
          </w:p>
        </w:tc>
      </w:tr>
      <w:tr w:rsidR="008F37F2" w:rsidRPr="0067072E">
        <w:tc>
          <w:tcPr>
            <w:tcW w:w="5807" w:type="dxa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t>Цвет покрытия, RAL</w:t>
            </w:r>
          </w:p>
        </w:tc>
        <w:tc>
          <w:tcPr>
            <w:tcW w:w="4388" w:type="dxa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t>7040, другие цвета от 200 кг.</w:t>
            </w:r>
          </w:p>
        </w:tc>
      </w:tr>
      <w:tr w:rsidR="008F37F2" w:rsidRPr="0067072E">
        <w:tc>
          <w:tcPr>
            <w:tcW w:w="5807" w:type="dxa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t>Жизнеспособность после смешения компонентов при температуре (20,0±0,</w:t>
            </w:r>
            <w:proofErr w:type="gramStart"/>
            <w:r w:rsidRPr="0067072E">
              <w:t>5)°</w:t>
            </w:r>
            <w:proofErr w:type="gramEnd"/>
            <w:r w:rsidRPr="0067072E">
              <w:t xml:space="preserve"> С, ч, не менее</w:t>
            </w:r>
          </w:p>
        </w:tc>
        <w:tc>
          <w:tcPr>
            <w:tcW w:w="4388" w:type="dxa"/>
          </w:tcPr>
          <w:p w:rsidR="008F37F2" w:rsidRPr="0067072E" w:rsidRDefault="00C110AC">
            <w:pPr>
              <w:spacing w:line="240" w:lineRule="auto"/>
              <w:ind w:left="0" w:hanging="2"/>
            </w:pPr>
            <w:r w:rsidRPr="0067072E">
              <w:t>1</w:t>
            </w:r>
          </w:p>
        </w:tc>
      </w:tr>
      <w:tr w:rsidR="008F37F2" w:rsidRPr="0067072E">
        <w:tc>
          <w:tcPr>
            <w:tcW w:w="5807" w:type="dxa"/>
          </w:tcPr>
          <w:p w:rsidR="008F37F2" w:rsidRPr="0067072E" w:rsidRDefault="00A95AF7">
            <w:pPr>
              <w:spacing w:line="240" w:lineRule="auto"/>
              <w:ind w:left="0" w:hanging="2"/>
            </w:pPr>
            <w:r w:rsidRPr="0067072E">
              <w:t>Время высыхания до степени 3 при t (20,0±0,</w:t>
            </w:r>
            <w:proofErr w:type="gramStart"/>
            <w:r w:rsidRPr="0067072E">
              <w:t>5)°</w:t>
            </w:r>
            <w:proofErr w:type="gramEnd"/>
            <w:r w:rsidRPr="0067072E">
              <w:t>С, ч, не более</w:t>
            </w:r>
          </w:p>
        </w:tc>
        <w:tc>
          <w:tcPr>
            <w:tcW w:w="4388" w:type="dxa"/>
          </w:tcPr>
          <w:p w:rsidR="008F37F2" w:rsidRPr="0067072E" w:rsidRDefault="00F63083">
            <w:pPr>
              <w:spacing w:line="240" w:lineRule="auto"/>
              <w:ind w:left="0" w:hanging="2"/>
            </w:pPr>
            <w:r w:rsidRPr="0067072E">
              <w:t>12</w:t>
            </w:r>
          </w:p>
        </w:tc>
      </w:tr>
      <w:tr w:rsidR="00720971" w:rsidRPr="0067072E">
        <w:tc>
          <w:tcPr>
            <w:tcW w:w="5807" w:type="dxa"/>
          </w:tcPr>
          <w:p w:rsidR="00720971" w:rsidRPr="0067072E" w:rsidRDefault="00720971" w:rsidP="00E14643">
            <w:pPr>
              <w:spacing w:line="240" w:lineRule="auto"/>
              <w:ind w:left="0" w:hanging="2"/>
            </w:pPr>
            <w:r w:rsidRPr="0067072E">
              <w:rPr>
                <w:color w:val="auto"/>
              </w:rPr>
              <w:t>Время высыхания до степени 1 (от пыли) при t (20,0±0,</w:t>
            </w:r>
            <w:proofErr w:type="gramStart"/>
            <w:r w:rsidRPr="0067072E">
              <w:rPr>
                <w:color w:val="auto"/>
              </w:rPr>
              <w:t>5)°</w:t>
            </w:r>
            <w:proofErr w:type="gramEnd"/>
            <w:r w:rsidRPr="0067072E">
              <w:rPr>
                <w:color w:val="auto"/>
              </w:rPr>
              <w:t>С, ч, не более</w:t>
            </w:r>
          </w:p>
        </w:tc>
        <w:tc>
          <w:tcPr>
            <w:tcW w:w="4388" w:type="dxa"/>
          </w:tcPr>
          <w:p w:rsidR="00720971" w:rsidRPr="0067072E" w:rsidRDefault="00720971" w:rsidP="00E14643">
            <w:pPr>
              <w:spacing w:line="240" w:lineRule="auto"/>
              <w:ind w:left="0" w:hanging="2"/>
            </w:pPr>
            <w:r w:rsidRPr="0067072E">
              <w:t>5</w:t>
            </w:r>
          </w:p>
        </w:tc>
      </w:tr>
      <w:tr w:rsidR="00720971" w:rsidRPr="0067072E">
        <w:tc>
          <w:tcPr>
            <w:tcW w:w="5807" w:type="dxa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t>Адгезия, балл, не более</w:t>
            </w:r>
          </w:p>
        </w:tc>
        <w:tc>
          <w:tcPr>
            <w:tcW w:w="4388" w:type="dxa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t>1</w:t>
            </w:r>
          </w:p>
        </w:tc>
      </w:tr>
      <w:tr w:rsidR="00720971" w:rsidRPr="0067072E">
        <w:trPr>
          <w:trHeight w:val="260"/>
        </w:trPr>
        <w:tc>
          <w:tcPr>
            <w:tcW w:w="5807" w:type="dxa"/>
          </w:tcPr>
          <w:p w:rsidR="00720971" w:rsidRPr="0067072E" w:rsidRDefault="00720971">
            <w:pPr>
              <w:spacing w:line="240" w:lineRule="auto"/>
              <w:ind w:left="0" w:hanging="2"/>
              <w:jc w:val="both"/>
            </w:pPr>
            <w:r w:rsidRPr="0067072E">
              <w:t xml:space="preserve">Окончательный набор прочности (до эксплуатации в агрессивной среде), </w:t>
            </w:r>
            <w:proofErr w:type="spellStart"/>
            <w:r w:rsidRPr="0067072E">
              <w:t>сут</w:t>
            </w:r>
            <w:proofErr w:type="spellEnd"/>
            <w:r w:rsidRPr="0067072E">
              <w:t>.</w:t>
            </w:r>
          </w:p>
        </w:tc>
        <w:tc>
          <w:tcPr>
            <w:tcW w:w="4388" w:type="dxa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t>7</w:t>
            </w:r>
          </w:p>
        </w:tc>
      </w:tr>
      <w:tr w:rsidR="00720971" w:rsidRPr="0067072E">
        <w:tc>
          <w:tcPr>
            <w:tcW w:w="10195" w:type="dxa"/>
            <w:gridSpan w:val="2"/>
            <w:shd w:val="clear" w:color="auto" w:fill="F7CAAC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rPr>
                <w:b/>
              </w:rPr>
              <w:t>Стойкость покрытия к статическому воздействию жидкостей при температуре (20±</w:t>
            </w:r>
            <w:proofErr w:type="gramStart"/>
            <w:r w:rsidRPr="0067072E">
              <w:rPr>
                <w:b/>
              </w:rPr>
              <w:t>2)°</w:t>
            </w:r>
            <w:proofErr w:type="gramEnd"/>
            <w:r w:rsidRPr="0067072E">
              <w:rPr>
                <w:b/>
              </w:rPr>
              <w:t>С</w:t>
            </w:r>
          </w:p>
        </w:tc>
      </w:tr>
      <w:tr w:rsidR="00720971" w:rsidRPr="0067072E">
        <w:tc>
          <w:tcPr>
            <w:tcW w:w="5807" w:type="dxa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t>3%-го раствора хлорида натрия, ч, не менее</w:t>
            </w:r>
          </w:p>
        </w:tc>
        <w:tc>
          <w:tcPr>
            <w:tcW w:w="4388" w:type="dxa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t>720</w:t>
            </w:r>
          </w:p>
        </w:tc>
      </w:tr>
      <w:tr w:rsidR="00720971" w:rsidRPr="0067072E">
        <w:tc>
          <w:tcPr>
            <w:tcW w:w="5807" w:type="dxa"/>
          </w:tcPr>
          <w:p w:rsidR="00720971" w:rsidRPr="0067072E" w:rsidRDefault="00720971" w:rsidP="009C4C2C">
            <w:pPr>
              <w:spacing w:line="240" w:lineRule="auto"/>
              <w:ind w:left="0" w:hanging="2"/>
            </w:pPr>
            <w:r w:rsidRPr="0067072E">
              <w:t>бензина, ч, не менее</w:t>
            </w:r>
          </w:p>
        </w:tc>
        <w:tc>
          <w:tcPr>
            <w:tcW w:w="4388" w:type="dxa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t>240</w:t>
            </w:r>
          </w:p>
        </w:tc>
      </w:tr>
      <w:tr w:rsidR="00720971" w:rsidRPr="0067072E">
        <w:tc>
          <w:tcPr>
            <w:tcW w:w="5807" w:type="dxa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t>масел, суток, не менее</w:t>
            </w:r>
          </w:p>
        </w:tc>
        <w:tc>
          <w:tcPr>
            <w:tcW w:w="4388" w:type="dxa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t>10</w:t>
            </w:r>
          </w:p>
        </w:tc>
      </w:tr>
      <w:tr w:rsidR="00720971" w:rsidRPr="0067072E">
        <w:tc>
          <w:tcPr>
            <w:tcW w:w="5807" w:type="dxa"/>
          </w:tcPr>
          <w:p w:rsidR="00720971" w:rsidRPr="0067072E" w:rsidRDefault="00720971" w:rsidP="009C4C2C">
            <w:pPr>
              <w:spacing w:line="240" w:lineRule="auto"/>
              <w:ind w:left="0" w:hanging="2"/>
            </w:pPr>
            <w:r w:rsidRPr="0067072E">
              <w:t>воды, суток, не менее</w:t>
            </w:r>
          </w:p>
        </w:tc>
        <w:tc>
          <w:tcPr>
            <w:tcW w:w="4388" w:type="dxa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t>10</w:t>
            </w:r>
          </w:p>
        </w:tc>
      </w:tr>
      <w:tr w:rsidR="00720971" w:rsidRPr="0067072E">
        <w:tc>
          <w:tcPr>
            <w:tcW w:w="10195" w:type="dxa"/>
            <w:gridSpan w:val="2"/>
            <w:shd w:val="clear" w:color="auto" w:fill="F7CAAC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rPr>
                <w:b/>
              </w:rPr>
              <w:t>Прочность пленки</w:t>
            </w:r>
          </w:p>
        </w:tc>
      </w:tr>
      <w:tr w:rsidR="00720971" w:rsidRPr="0067072E">
        <w:tc>
          <w:tcPr>
            <w:tcW w:w="5807" w:type="dxa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t>При ударе, см, не менее</w:t>
            </w:r>
          </w:p>
        </w:tc>
        <w:tc>
          <w:tcPr>
            <w:tcW w:w="4388" w:type="dxa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t>40</w:t>
            </w:r>
          </w:p>
        </w:tc>
      </w:tr>
      <w:tr w:rsidR="00720971">
        <w:tc>
          <w:tcPr>
            <w:tcW w:w="5807" w:type="dxa"/>
          </w:tcPr>
          <w:p w:rsidR="00720971" w:rsidRPr="0067072E" w:rsidRDefault="00720971">
            <w:pPr>
              <w:spacing w:line="240" w:lineRule="auto"/>
              <w:ind w:left="0" w:hanging="2"/>
            </w:pPr>
            <w:r w:rsidRPr="0067072E">
              <w:t>При изгибе, мм, не более</w:t>
            </w:r>
          </w:p>
        </w:tc>
        <w:tc>
          <w:tcPr>
            <w:tcW w:w="4388" w:type="dxa"/>
          </w:tcPr>
          <w:p w:rsidR="00720971" w:rsidRDefault="00720971">
            <w:pPr>
              <w:spacing w:line="240" w:lineRule="auto"/>
              <w:ind w:left="0" w:hanging="2"/>
            </w:pPr>
            <w:r w:rsidRPr="0067072E">
              <w:t>10</w:t>
            </w:r>
          </w:p>
        </w:tc>
      </w:tr>
    </w:tbl>
    <w:p w:rsidR="008F37F2" w:rsidRDefault="008F37F2">
      <w:pPr>
        <w:spacing w:line="240" w:lineRule="auto"/>
        <w:ind w:left="0" w:hanging="2"/>
        <w:jc w:val="both"/>
        <w:rPr>
          <w:highlight w:val="yellow"/>
        </w:rPr>
      </w:pPr>
    </w:p>
    <w:p w:rsidR="008F37F2" w:rsidRDefault="00A95AF7">
      <w:pPr>
        <w:spacing w:line="240" w:lineRule="auto"/>
        <w:ind w:left="0" w:hanging="2"/>
        <w:jc w:val="both"/>
      </w:pPr>
      <w:r>
        <w:rPr>
          <w:b/>
        </w:rPr>
        <w:t>Безопасность</w:t>
      </w:r>
    </w:p>
    <w:p w:rsidR="008F37F2" w:rsidRDefault="00B63D51">
      <w:pPr>
        <w:spacing w:line="240" w:lineRule="auto"/>
        <w:ind w:left="0" w:hanging="2"/>
        <w:jc w:val="both"/>
      </w:pPr>
      <w:r w:rsidRPr="003753B6">
        <w:t>Запрещается употреблять внутрь! Состав</w:t>
      </w:r>
      <w:r w:rsidR="000C110C" w:rsidRPr="003753B6">
        <w:t xml:space="preserve"> грунт-эмали</w:t>
      </w:r>
      <w:r w:rsidRPr="003753B6">
        <w:t xml:space="preserve"> является непищевым продуктом,</w:t>
      </w:r>
      <w:r w:rsidR="00E76095" w:rsidRPr="003753B6">
        <w:t xml:space="preserve"> </w:t>
      </w:r>
      <w:r w:rsidRPr="003753B6">
        <w:t xml:space="preserve">его нельзя пить или пробовать на вкус. </w:t>
      </w:r>
      <w:r w:rsidR="00A95AF7" w:rsidRPr="003753B6">
        <w:t xml:space="preserve">Работы по нанесению </w:t>
      </w:r>
      <w:r w:rsidR="00281235" w:rsidRPr="003753B6">
        <w:t>грунт-эмали</w:t>
      </w:r>
      <w:r w:rsidR="00A95AF7" w:rsidRPr="003753B6">
        <w:t>, проводить в проветриваемом помещении. При проведении работ рекомендуетс</w:t>
      </w:r>
      <w:r w:rsidR="00C47FA5" w:rsidRPr="003753B6">
        <w:t xml:space="preserve">я пользоваться защитными очками, </w:t>
      </w:r>
      <w:r w:rsidR="00A95AF7" w:rsidRPr="003753B6">
        <w:t>перчатками</w:t>
      </w:r>
      <w:r w:rsidR="00C47FA5" w:rsidRPr="003753B6">
        <w:t>, респираторами</w:t>
      </w:r>
      <w:r w:rsidR="00A95AF7" w:rsidRPr="003753B6">
        <w:t>. Не допускать попадания материала на</w:t>
      </w:r>
      <w:r w:rsidRPr="003753B6">
        <w:t xml:space="preserve"> открытые</w:t>
      </w:r>
      <w:r w:rsidR="00A95AF7" w:rsidRPr="003753B6">
        <w:t xml:space="preserve"> участки кожи. При попадании материала в глаза промыть большим количеством воды!</w:t>
      </w:r>
    </w:p>
    <w:p w:rsidR="008F37F2" w:rsidRDefault="008F37F2">
      <w:pPr>
        <w:spacing w:line="240" w:lineRule="auto"/>
        <w:ind w:left="0" w:hanging="2"/>
        <w:jc w:val="both"/>
      </w:pPr>
    </w:p>
    <w:p w:rsidR="008F37F2" w:rsidRDefault="00A95AF7">
      <w:pPr>
        <w:spacing w:line="240" w:lineRule="auto"/>
        <w:ind w:left="0" w:hanging="2"/>
        <w:jc w:val="both"/>
      </w:pPr>
      <w:r>
        <w:rPr>
          <w:b/>
        </w:rPr>
        <w:lastRenderedPageBreak/>
        <w:t>Условия хранения</w:t>
      </w:r>
    </w:p>
    <w:p w:rsidR="008F37F2" w:rsidRDefault="00A95AF7">
      <w:pPr>
        <w:spacing w:line="240" w:lineRule="auto"/>
        <w:ind w:left="0" w:hanging="2"/>
        <w:jc w:val="both"/>
      </w:pPr>
      <w:r>
        <w:t xml:space="preserve">Не нагревать. Беречь от огня. Состав хранить в прочно закрытой таре, предохраняя от действия тепла и прямых солнечных лучей при температуре от </w:t>
      </w:r>
      <w:r>
        <w:rPr>
          <w:b/>
          <w:i/>
        </w:rPr>
        <w:t>-</w:t>
      </w:r>
      <w:r w:rsidR="009C4C2C">
        <w:rPr>
          <w:b/>
          <w:i/>
        </w:rPr>
        <w:t>35</w:t>
      </w:r>
      <w:r>
        <w:rPr>
          <w:b/>
          <w:i/>
        </w:rPr>
        <w:t xml:space="preserve"> </w:t>
      </w:r>
      <w:r>
        <w:rPr>
          <w:i/>
        </w:rPr>
        <w:t xml:space="preserve">до </w:t>
      </w:r>
      <w:r>
        <w:rPr>
          <w:b/>
          <w:i/>
        </w:rPr>
        <w:t>+</w:t>
      </w:r>
      <w:r w:rsidR="009C4C2C">
        <w:rPr>
          <w:b/>
          <w:i/>
        </w:rPr>
        <w:t>40</w:t>
      </w:r>
      <w:r>
        <w:rPr>
          <w:b/>
          <w:i/>
        </w:rPr>
        <w:t xml:space="preserve"> °С</w:t>
      </w:r>
      <w:r>
        <w:rPr>
          <w:i/>
        </w:rPr>
        <w:t>.</w:t>
      </w:r>
    </w:p>
    <w:p w:rsidR="008F37F2" w:rsidRDefault="008F37F2">
      <w:pPr>
        <w:spacing w:line="240" w:lineRule="auto"/>
        <w:ind w:left="0" w:hanging="2"/>
        <w:jc w:val="both"/>
      </w:pPr>
    </w:p>
    <w:p w:rsidR="009D4353" w:rsidRDefault="009D4353" w:rsidP="009D4353">
      <w:pPr>
        <w:ind w:left="0" w:hanging="2"/>
        <w:jc w:val="both"/>
      </w:pPr>
      <w:r>
        <w:t>Гарантийный срок хранения в заводской упаковке —</w:t>
      </w:r>
      <w:r>
        <w:rPr>
          <w:b/>
        </w:rPr>
        <w:t xml:space="preserve">12 месяцев </w:t>
      </w:r>
      <w:r>
        <w:t>со дня изготовления.</w:t>
      </w:r>
    </w:p>
    <w:p w:rsidR="00104DCD" w:rsidRDefault="00104DCD" w:rsidP="009D4353">
      <w:pPr>
        <w:ind w:left="0" w:hanging="2"/>
        <w:jc w:val="both"/>
      </w:pPr>
    </w:p>
    <w:p w:rsidR="009D4353" w:rsidRDefault="009D4353" w:rsidP="009D4353">
      <w:pPr>
        <w:ind w:left="0" w:hanging="2"/>
        <w:jc w:val="both"/>
      </w:pPr>
      <w:r>
        <w:rPr>
          <w:b/>
        </w:rPr>
        <w:t>Тара</w:t>
      </w:r>
    </w:p>
    <w:p w:rsidR="009D4353" w:rsidRDefault="009D4353" w:rsidP="009D4353">
      <w:pPr>
        <w:ind w:left="0" w:hanging="2"/>
        <w:jc w:val="both"/>
      </w:pPr>
      <w:r>
        <w:t xml:space="preserve">Тара </w:t>
      </w:r>
      <w:r w:rsidR="00C0506F">
        <w:t>2</w:t>
      </w:r>
      <w:r w:rsidR="00B35B20">
        <w:rPr>
          <w:lang w:val="en-US"/>
        </w:rPr>
        <w:t>5</w:t>
      </w:r>
      <w:r>
        <w:t xml:space="preserve"> кг</w:t>
      </w:r>
    </w:p>
    <w:p w:rsidR="009D4353" w:rsidRDefault="009D4353" w:rsidP="009D4353">
      <w:pPr>
        <w:ind w:left="0" w:hanging="2"/>
        <w:jc w:val="both"/>
      </w:pPr>
    </w:p>
    <w:p w:rsidR="009D4353" w:rsidRDefault="009D4353" w:rsidP="009D4353">
      <w:pPr>
        <w:ind w:left="0" w:hanging="2"/>
        <w:jc w:val="both"/>
      </w:pPr>
      <w:r>
        <w:rPr>
          <w:b/>
        </w:rPr>
        <w:t xml:space="preserve">Внимание! </w:t>
      </w:r>
    </w:p>
    <w:p w:rsidR="00C0506F" w:rsidRDefault="009D4353" w:rsidP="00C0506F">
      <w:pPr>
        <w:numPr>
          <w:ilvl w:val="0"/>
          <w:numId w:val="5"/>
        </w:numPr>
        <w:suppressAutoHyphens/>
        <w:spacing w:line="240" w:lineRule="auto"/>
        <w:ind w:left="0" w:hanging="2"/>
        <w:jc w:val="both"/>
        <w:textDirection w:val="lrTb"/>
      </w:pPr>
      <w:r>
        <w:rPr>
          <w:b/>
        </w:rPr>
        <w:t xml:space="preserve">Поставляется в литографированной таре! </w:t>
      </w:r>
    </w:p>
    <w:p w:rsidR="009D4353" w:rsidRDefault="009D4353" w:rsidP="00C0506F">
      <w:pPr>
        <w:numPr>
          <w:ilvl w:val="0"/>
          <w:numId w:val="5"/>
        </w:numPr>
        <w:suppressAutoHyphens/>
        <w:spacing w:line="240" w:lineRule="auto"/>
        <w:ind w:left="0" w:hanging="2"/>
        <w:jc w:val="both"/>
        <w:textDirection w:val="lrTb"/>
      </w:pPr>
      <w:r w:rsidRPr="00C0506F">
        <w:rPr>
          <w:b/>
        </w:rPr>
        <w:t>Этикетка оснащена защитными элементами от подделок!</w:t>
      </w:r>
    </w:p>
    <w:p w:rsidR="008F37F2" w:rsidRDefault="008F37F2">
      <w:pPr>
        <w:spacing w:line="240" w:lineRule="auto"/>
        <w:ind w:left="0" w:hanging="2"/>
      </w:pPr>
    </w:p>
    <w:p w:rsidR="008F37F2" w:rsidRDefault="008F37F2">
      <w:pPr>
        <w:spacing w:line="240" w:lineRule="auto"/>
        <w:ind w:left="0" w:hanging="2"/>
        <w:jc w:val="both"/>
      </w:pPr>
    </w:p>
    <w:p w:rsidR="008F37F2" w:rsidRDefault="008F37F2">
      <w:pPr>
        <w:spacing w:line="240" w:lineRule="auto"/>
        <w:ind w:left="0" w:hanging="2"/>
        <w:jc w:val="both"/>
      </w:pPr>
    </w:p>
    <w:p w:rsidR="008F37F2" w:rsidRDefault="008F37F2">
      <w:pPr>
        <w:spacing w:line="240" w:lineRule="auto"/>
        <w:ind w:left="0" w:hanging="2"/>
        <w:jc w:val="both"/>
      </w:pPr>
    </w:p>
    <w:p w:rsidR="008F37F2" w:rsidRDefault="008F37F2">
      <w:pPr>
        <w:spacing w:line="240" w:lineRule="auto"/>
        <w:ind w:left="0" w:hanging="2"/>
        <w:jc w:val="both"/>
      </w:pPr>
    </w:p>
    <w:p w:rsidR="008F37F2" w:rsidRDefault="008F37F2">
      <w:pPr>
        <w:spacing w:line="240" w:lineRule="auto"/>
        <w:ind w:left="0" w:hanging="2"/>
      </w:pPr>
    </w:p>
    <w:sectPr w:rsidR="008F37F2" w:rsidSect="001F6D6E">
      <w:pgSz w:w="11906" w:h="16838"/>
      <w:pgMar w:top="180" w:right="850" w:bottom="0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2F5D"/>
    <w:multiLevelType w:val="multilevel"/>
    <w:tmpl w:val="68FC23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 w15:restartNumberingAfterBreak="0">
    <w:nsid w:val="0F6B2850"/>
    <w:multiLevelType w:val="multilevel"/>
    <w:tmpl w:val="65562BEA"/>
    <w:lvl w:ilvl="0">
      <w:start w:val="1"/>
      <w:numFmt w:val="bullet"/>
      <w:pStyle w:val="1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91E4FDA"/>
    <w:multiLevelType w:val="hybridMultilevel"/>
    <w:tmpl w:val="5B4A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53117"/>
    <w:multiLevelType w:val="multilevel"/>
    <w:tmpl w:val="E520AB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E7F4EE2"/>
    <w:multiLevelType w:val="multilevel"/>
    <w:tmpl w:val="F6C217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5" w15:restartNumberingAfterBreak="0">
    <w:nsid w:val="6FDB67BB"/>
    <w:multiLevelType w:val="hybridMultilevel"/>
    <w:tmpl w:val="7E32CFD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74814D26"/>
    <w:multiLevelType w:val="hybridMultilevel"/>
    <w:tmpl w:val="B1126F1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37F2"/>
    <w:rsid w:val="00051C75"/>
    <w:rsid w:val="00051E51"/>
    <w:rsid w:val="00056A66"/>
    <w:rsid w:val="0008622A"/>
    <w:rsid w:val="000C110C"/>
    <w:rsid w:val="000D40AD"/>
    <w:rsid w:val="00104DCD"/>
    <w:rsid w:val="001120B0"/>
    <w:rsid w:val="00146C61"/>
    <w:rsid w:val="0014705E"/>
    <w:rsid w:val="001B50CD"/>
    <w:rsid w:val="001C2236"/>
    <w:rsid w:val="001D3F7E"/>
    <w:rsid w:val="001F3425"/>
    <w:rsid w:val="001F6D6E"/>
    <w:rsid w:val="00204FC5"/>
    <w:rsid w:val="00212373"/>
    <w:rsid w:val="002212DB"/>
    <w:rsid w:val="00281235"/>
    <w:rsid w:val="0029661D"/>
    <w:rsid w:val="00371C8B"/>
    <w:rsid w:val="003753B6"/>
    <w:rsid w:val="003F04B3"/>
    <w:rsid w:val="00441F0C"/>
    <w:rsid w:val="0047292D"/>
    <w:rsid w:val="004A2C99"/>
    <w:rsid w:val="004A3624"/>
    <w:rsid w:val="004B4D68"/>
    <w:rsid w:val="004D569B"/>
    <w:rsid w:val="00545605"/>
    <w:rsid w:val="00556F2D"/>
    <w:rsid w:val="005F0185"/>
    <w:rsid w:val="006665F9"/>
    <w:rsid w:val="0067072E"/>
    <w:rsid w:val="006F6AF0"/>
    <w:rsid w:val="00720971"/>
    <w:rsid w:val="00760E4E"/>
    <w:rsid w:val="007A43D7"/>
    <w:rsid w:val="007A79A8"/>
    <w:rsid w:val="007C5106"/>
    <w:rsid w:val="007C54A6"/>
    <w:rsid w:val="007E1605"/>
    <w:rsid w:val="008070F2"/>
    <w:rsid w:val="008C402A"/>
    <w:rsid w:val="008F37F2"/>
    <w:rsid w:val="009127FA"/>
    <w:rsid w:val="0091330A"/>
    <w:rsid w:val="009C4C2C"/>
    <w:rsid w:val="009D4353"/>
    <w:rsid w:val="00A175EF"/>
    <w:rsid w:val="00A53BE3"/>
    <w:rsid w:val="00A54D3E"/>
    <w:rsid w:val="00A95AF7"/>
    <w:rsid w:val="00AE3647"/>
    <w:rsid w:val="00B0094A"/>
    <w:rsid w:val="00B06558"/>
    <w:rsid w:val="00B06C27"/>
    <w:rsid w:val="00B237A7"/>
    <w:rsid w:val="00B35B20"/>
    <w:rsid w:val="00B619C8"/>
    <w:rsid w:val="00B63D51"/>
    <w:rsid w:val="00BF72E2"/>
    <w:rsid w:val="00C0506F"/>
    <w:rsid w:val="00C110AC"/>
    <w:rsid w:val="00C15293"/>
    <w:rsid w:val="00C20B1D"/>
    <w:rsid w:val="00C47FA5"/>
    <w:rsid w:val="00C6289B"/>
    <w:rsid w:val="00C7174F"/>
    <w:rsid w:val="00CC72D4"/>
    <w:rsid w:val="00D44D25"/>
    <w:rsid w:val="00DC7E03"/>
    <w:rsid w:val="00E05752"/>
    <w:rsid w:val="00E07864"/>
    <w:rsid w:val="00E76095"/>
    <w:rsid w:val="00E86576"/>
    <w:rsid w:val="00EB1C82"/>
    <w:rsid w:val="00EB4974"/>
    <w:rsid w:val="00EC22F1"/>
    <w:rsid w:val="00F07DC2"/>
    <w:rsid w:val="00F37D85"/>
    <w:rsid w:val="00F52159"/>
    <w:rsid w:val="00F528B6"/>
    <w:rsid w:val="00F63083"/>
    <w:rsid w:val="00FA13CC"/>
    <w:rsid w:val="00FA3A24"/>
    <w:rsid w:val="00FB7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6788C-7C16-4D65-9667-81938FC5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6D6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0"/>
    <w:rsid w:val="001F6D6E"/>
    <w:pPr>
      <w:numPr>
        <w:numId w:val="1"/>
      </w:numPr>
      <w:pBdr>
        <w:bottom w:val="single" w:sz="4" w:space="4" w:color="C0C0C0"/>
      </w:pBdr>
      <w:spacing w:after="105"/>
      <w:ind w:left="-1" w:hanging="1"/>
    </w:pPr>
    <w:rPr>
      <w:b/>
      <w:bCs/>
      <w:color w:val="003366"/>
      <w:kern w:val="1"/>
      <w:sz w:val="27"/>
      <w:szCs w:val="27"/>
    </w:rPr>
  </w:style>
  <w:style w:type="paragraph" w:styleId="2">
    <w:name w:val="heading 2"/>
    <w:basedOn w:val="a"/>
    <w:next w:val="a"/>
    <w:rsid w:val="001F6D6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rsid w:val="001F6D6E"/>
    <w:pPr>
      <w:numPr>
        <w:ilvl w:val="2"/>
        <w:numId w:val="1"/>
      </w:numPr>
      <w:ind w:left="-1" w:hanging="1"/>
      <w:outlineLvl w:val="2"/>
    </w:pPr>
    <w:rPr>
      <w:b/>
      <w:bCs/>
      <w:color w:val="003366"/>
      <w:sz w:val="18"/>
      <w:szCs w:val="18"/>
    </w:rPr>
  </w:style>
  <w:style w:type="paragraph" w:styleId="4">
    <w:name w:val="heading 4"/>
    <w:basedOn w:val="a"/>
    <w:next w:val="a"/>
    <w:rsid w:val="001F6D6E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1F6D6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F6D6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1F6D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rsid w:val="001F6D6E"/>
    <w:pPr>
      <w:suppressLineNumbers/>
      <w:spacing w:before="120" w:after="120"/>
    </w:pPr>
    <w:rPr>
      <w:i/>
      <w:iCs/>
    </w:rPr>
  </w:style>
  <w:style w:type="character" w:customStyle="1" w:styleId="WW8Num1z0">
    <w:name w:val="WW8Num1z0"/>
    <w:rsid w:val="001F6D6E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1">
    <w:name w:val="WW8Num1z1"/>
    <w:rsid w:val="001F6D6E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2">
    <w:name w:val="WW8Num1z2"/>
    <w:rsid w:val="001F6D6E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0">
    <w:name w:val="WW8Num2z0"/>
    <w:rsid w:val="001F6D6E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2z1">
    <w:name w:val="WW8Num2z1"/>
    <w:rsid w:val="001F6D6E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2z2">
    <w:name w:val="WW8Num2z2"/>
    <w:rsid w:val="001F6D6E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3z0">
    <w:name w:val="WW8Num3z0"/>
    <w:rsid w:val="001F6D6E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1">
    <w:name w:val="WW8Num3z1"/>
    <w:rsid w:val="001F6D6E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2">
    <w:name w:val="WW8Num3z2"/>
    <w:rsid w:val="001F6D6E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0">
    <w:name w:val="WW8Num4z0"/>
    <w:rsid w:val="001F6D6E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1">
    <w:name w:val="WW8Num4z1"/>
    <w:rsid w:val="001F6D6E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2">
    <w:name w:val="WW8Num4z2"/>
    <w:rsid w:val="001F6D6E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0">
    <w:name w:val="WW8Num5z0"/>
    <w:rsid w:val="001F6D6E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5z1">
    <w:name w:val="WW8Num5z1"/>
    <w:rsid w:val="001F6D6E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5z2">
    <w:name w:val="WW8Num5z2"/>
    <w:rsid w:val="001F6D6E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6z0">
    <w:name w:val="WW8Num6z0"/>
    <w:rsid w:val="001F6D6E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1">
    <w:name w:val="WW8Num6z1"/>
    <w:rsid w:val="001F6D6E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2">
    <w:name w:val="WW8Num6z2"/>
    <w:rsid w:val="001F6D6E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0">
    <w:name w:val="WW8Num7z0"/>
    <w:rsid w:val="001F6D6E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1">
    <w:name w:val="WW8Num7z1"/>
    <w:rsid w:val="001F6D6E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2">
    <w:name w:val="WW8Num7z2"/>
    <w:rsid w:val="001F6D6E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3">
    <w:name w:val="WW8Num7z3"/>
    <w:rsid w:val="001F6D6E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4">
    <w:name w:val="WW8Num7z4"/>
    <w:rsid w:val="001F6D6E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5">
    <w:name w:val="WW8Num7z5"/>
    <w:rsid w:val="001F6D6E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6">
    <w:name w:val="WW8Num7z6"/>
    <w:rsid w:val="001F6D6E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7">
    <w:name w:val="WW8Num7z7"/>
    <w:rsid w:val="001F6D6E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8">
    <w:name w:val="WW8Num7z8"/>
    <w:rsid w:val="001F6D6E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0">
    <w:name w:val="WW8Num8z0"/>
    <w:rsid w:val="001F6D6E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8z1">
    <w:name w:val="WW8Num8z1"/>
    <w:rsid w:val="001F6D6E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8z2">
    <w:name w:val="WW8Num8z2"/>
    <w:rsid w:val="001F6D6E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9z0">
    <w:name w:val="WW8Num9z0"/>
    <w:rsid w:val="001F6D6E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9z1">
    <w:name w:val="WW8Num9z1"/>
    <w:rsid w:val="001F6D6E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9z2">
    <w:name w:val="WW8Num9z2"/>
    <w:rsid w:val="001F6D6E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0z0">
    <w:name w:val="WW8Num10z0"/>
    <w:rsid w:val="001F6D6E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0z1">
    <w:name w:val="WW8Num10z1"/>
    <w:rsid w:val="001F6D6E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0z2">
    <w:name w:val="WW8Num10z2"/>
    <w:rsid w:val="001F6D6E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1z0">
    <w:name w:val="WW8Num11z0"/>
    <w:rsid w:val="001F6D6E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1">
    <w:name w:val="WW8Num11z1"/>
    <w:rsid w:val="001F6D6E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2">
    <w:name w:val="WW8Num11z2"/>
    <w:rsid w:val="001F6D6E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2z0">
    <w:name w:val="WW8Num12z0"/>
    <w:rsid w:val="001F6D6E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2z1">
    <w:name w:val="WW8Num12z1"/>
    <w:rsid w:val="001F6D6E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2z2">
    <w:name w:val="WW8Num12z2"/>
    <w:rsid w:val="001F6D6E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3z0">
    <w:name w:val="WW8Num13z0"/>
    <w:rsid w:val="001F6D6E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3z1">
    <w:name w:val="WW8Num13z1"/>
    <w:rsid w:val="001F6D6E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3z2">
    <w:name w:val="WW8Num13z2"/>
    <w:rsid w:val="001F6D6E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4z0">
    <w:name w:val="WW8Num14z0"/>
    <w:rsid w:val="001F6D6E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4z1">
    <w:name w:val="WW8Num14z1"/>
    <w:rsid w:val="001F6D6E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4z2">
    <w:name w:val="WW8Num14z2"/>
    <w:rsid w:val="001F6D6E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5z0">
    <w:name w:val="WW8Num15z0"/>
    <w:rsid w:val="001F6D6E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5z1">
    <w:name w:val="WW8Num15z1"/>
    <w:rsid w:val="001F6D6E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5z2">
    <w:name w:val="WW8Num15z2"/>
    <w:rsid w:val="001F6D6E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6z0">
    <w:name w:val="WW8Num16z0"/>
    <w:rsid w:val="001F6D6E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6z1">
    <w:name w:val="WW8Num16z1"/>
    <w:rsid w:val="001F6D6E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6z2">
    <w:name w:val="WW8Num16z2"/>
    <w:rsid w:val="001F6D6E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7z0">
    <w:name w:val="WW8Num17z0"/>
    <w:rsid w:val="001F6D6E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7z1">
    <w:name w:val="WW8Num17z1"/>
    <w:rsid w:val="001F6D6E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7z2">
    <w:name w:val="WW8Num17z2"/>
    <w:rsid w:val="001F6D6E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8z0">
    <w:name w:val="WW8Num18z0"/>
    <w:rsid w:val="001F6D6E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8z1">
    <w:name w:val="WW8Num18z1"/>
    <w:rsid w:val="001F6D6E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8z2">
    <w:name w:val="WW8Num18z2"/>
    <w:rsid w:val="001F6D6E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1F6D6E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5">
    <w:name w:val="Strong"/>
    <w:rsid w:val="001F6D6E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6">
    <w:name w:val="Hyperlink"/>
    <w:rsid w:val="001F6D6E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10"/>
    <w:rsid w:val="001F6D6E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7">
    <w:name w:val="Название Знак"/>
    <w:rsid w:val="001F6D6E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highlight w:val="none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0"/>
    <w:rsid w:val="001F6D6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1F6D6E"/>
    <w:pPr>
      <w:spacing w:after="120"/>
    </w:pPr>
  </w:style>
  <w:style w:type="paragraph" w:styleId="a8">
    <w:name w:val="List"/>
    <w:basedOn w:val="a0"/>
    <w:rsid w:val="001F6D6E"/>
  </w:style>
  <w:style w:type="paragraph" w:customStyle="1" w:styleId="12">
    <w:name w:val="Указатель1"/>
    <w:basedOn w:val="a"/>
    <w:rsid w:val="001F6D6E"/>
    <w:pPr>
      <w:suppressLineNumbers/>
    </w:pPr>
  </w:style>
  <w:style w:type="paragraph" w:styleId="a9">
    <w:name w:val="Normal (Web)"/>
    <w:basedOn w:val="a"/>
    <w:rsid w:val="001F6D6E"/>
    <w:pPr>
      <w:spacing w:after="105"/>
    </w:pPr>
  </w:style>
  <w:style w:type="paragraph" w:styleId="aa">
    <w:name w:val="Balloon Text"/>
    <w:basedOn w:val="a"/>
    <w:rsid w:val="001F6D6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F6D6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20">
    <w:name w:val="Заголовок2"/>
    <w:basedOn w:val="a"/>
    <w:next w:val="a"/>
    <w:rsid w:val="001F6D6E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c">
    <w:name w:val="Subtitle"/>
    <w:basedOn w:val="a"/>
    <w:next w:val="a"/>
    <w:rsid w:val="001F6D6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d">
    <w:name w:val="Содержимое таблицы"/>
    <w:basedOn w:val="a"/>
    <w:rsid w:val="001F6D6E"/>
    <w:pPr>
      <w:suppressLineNumbers/>
    </w:pPr>
  </w:style>
  <w:style w:type="paragraph" w:customStyle="1" w:styleId="ae">
    <w:name w:val="Заголовок таблицы"/>
    <w:basedOn w:val="ad"/>
    <w:rsid w:val="001F6D6E"/>
    <w:pPr>
      <w:jc w:val="center"/>
    </w:pPr>
    <w:rPr>
      <w:b/>
      <w:bCs/>
    </w:rPr>
  </w:style>
  <w:style w:type="table" w:styleId="af">
    <w:name w:val="Table Grid"/>
    <w:basedOn w:val="a2"/>
    <w:rsid w:val="001F6D6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0">
    <w:basedOn w:val="TableNormal"/>
    <w:rsid w:val="001F6D6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F6D6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1F6D6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B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 Olga</dc:creator>
  <cp:lastModifiedBy>Алексей</cp:lastModifiedBy>
  <cp:revision>6</cp:revision>
  <dcterms:created xsi:type="dcterms:W3CDTF">2021-03-25T08:00:00Z</dcterms:created>
  <dcterms:modified xsi:type="dcterms:W3CDTF">2022-12-21T18:30:00Z</dcterms:modified>
</cp:coreProperties>
</file>